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55" w:rsidRPr="00517153" w:rsidRDefault="000F4855" w:rsidP="00B952D2">
      <w:pPr>
        <w:jc w:val="center"/>
        <w:rPr>
          <w:rFonts w:ascii="Cambria" w:eastAsia="標楷體" w:hAnsi="Cambria"/>
          <w:sz w:val="28"/>
          <w:szCs w:val="28"/>
        </w:rPr>
      </w:pPr>
      <w:proofErr w:type="gramStart"/>
      <w:r w:rsidRPr="00517153">
        <w:rPr>
          <w:rFonts w:ascii="Cambria" w:eastAsia="標楷體" w:hAnsi="標楷體" w:hint="eastAsia"/>
          <w:sz w:val="28"/>
          <w:szCs w:val="28"/>
        </w:rPr>
        <w:t>臺</w:t>
      </w:r>
      <w:proofErr w:type="gramEnd"/>
      <w:r w:rsidRPr="00517153">
        <w:rPr>
          <w:rFonts w:ascii="Cambria" w:eastAsia="標楷體" w:hAnsi="標楷體" w:hint="eastAsia"/>
          <w:sz w:val="28"/>
          <w:szCs w:val="28"/>
        </w:rPr>
        <w:t>北醫學大學</w:t>
      </w:r>
      <w:r w:rsidRPr="00517153">
        <w:rPr>
          <w:rFonts w:ascii="Cambria" w:eastAsia="標楷體" w:hAnsi="Cambria"/>
          <w:sz w:val="28"/>
          <w:szCs w:val="28"/>
        </w:rPr>
        <w:t xml:space="preserve">   </w:t>
      </w:r>
      <w:r w:rsidRPr="00517153">
        <w:rPr>
          <w:rFonts w:ascii="Cambria" w:eastAsia="標楷體" w:hAnsi="標楷體" w:hint="eastAsia"/>
          <w:sz w:val="28"/>
          <w:szCs w:val="28"/>
        </w:rPr>
        <w:t>保健營養學系</w:t>
      </w:r>
      <w:r>
        <w:rPr>
          <w:rFonts w:ascii="Cambria" w:eastAsia="標楷體" w:hAnsi="Cambria"/>
          <w:sz w:val="28"/>
          <w:szCs w:val="28"/>
          <w:u w:val="single"/>
        </w:rPr>
        <w:t>654</w:t>
      </w:r>
      <w:r>
        <w:rPr>
          <w:rFonts w:ascii="Cambria" w:eastAsia="標楷體" w:hAnsi="Cambria" w:hint="eastAsia"/>
          <w:sz w:val="28"/>
          <w:szCs w:val="28"/>
          <w:u w:val="single"/>
        </w:rPr>
        <w:t>討論室</w:t>
      </w:r>
      <w:r w:rsidRPr="00517153">
        <w:rPr>
          <w:rFonts w:ascii="Cambria" w:eastAsia="標楷體" w:hAnsi="標楷體"/>
          <w:sz w:val="28"/>
          <w:szCs w:val="28"/>
        </w:rPr>
        <w:t xml:space="preserve">    </w:t>
      </w:r>
      <w:r w:rsidRPr="00517153">
        <w:rPr>
          <w:rFonts w:ascii="Cambria" w:eastAsia="標楷體" w:hAnsi="標楷體" w:hint="eastAsia"/>
          <w:sz w:val="28"/>
          <w:szCs w:val="28"/>
        </w:rPr>
        <w:t>使用</w:t>
      </w:r>
      <w:r>
        <w:rPr>
          <w:rFonts w:ascii="Cambria" w:eastAsia="標楷體" w:hAnsi="標楷體" w:hint="eastAsia"/>
          <w:sz w:val="28"/>
          <w:szCs w:val="28"/>
        </w:rPr>
        <w:t>規則</w:t>
      </w:r>
    </w:p>
    <w:p w:rsidR="000F4855" w:rsidRPr="00517153" w:rsidRDefault="000F4855" w:rsidP="00B952D2">
      <w:pPr>
        <w:jc w:val="right"/>
        <w:rPr>
          <w:rFonts w:ascii="Cambria" w:eastAsia="標楷體" w:hAnsi="Cambria"/>
          <w:sz w:val="18"/>
          <w:szCs w:val="28"/>
        </w:rPr>
      </w:pPr>
      <w:r w:rsidRPr="00517153">
        <w:rPr>
          <w:rFonts w:ascii="Cambria" w:eastAsia="標楷體" w:hAnsi="Cambria"/>
          <w:sz w:val="18"/>
          <w:szCs w:val="28"/>
        </w:rPr>
        <w:t xml:space="preserve">99.10.07 </w:t>
      </w:r>
      <w:r w:rsidRPr="00517153">
        <w:rPr>
          <w:rFonts w:ascii="Cambria" w:eastAsia="標楷體" w:hAnsi="標楷體" w:hint="eastAsia"/>
          <w:sz w:val="18"/>
          <w:szCs w:val="28"/>
        </w:rPr>
        <w:t>保健營養學系空間規劃小組決議</w:t>
      </w:r>
    </w:p>
    <w:p w:rsidR="000F4855" w:rsidRPr="00517153" w:rsidRDefault="000F4855" w:rsidP="00B952D2">
      <w:pPr>
        <w:jc w:val="both"/>
        <w:rPr>
          <w:rFonts w:ascii="Cambria" w:eastAsia="標楷體" w:hAnsi="Cambria"/>
          <w:sz w:val="28"/>
          <w:szCs w:val="28"/>
        </w:rPr>
      </w:pPr>
    </w:p>
    <w:p w:rsidR="000F4855" w:rsidRPr="001668AB" w:rsidRDefault="000F4855" w:rsidP="004549C8">
      <w:pPr>
        <w:pStyle w:val="a3"/>
        <w:spacing w:line="360" w:lineRule="auto"/>
        <w:ind w:leftChars="0" w:hangingChars="200" w:hanging="480"/>
        <w:jc w:val="both"/>
        <w:rPr>
          <w:rFonts w:ascii="Cambria" w:eastAsia="標楷體" w:hAnsi="Cambria"/>
          <w:szCs w:val="28"/>
        </w:rPr>
      </w:pPr>
      <w:r>
        <w:rPr>
          <w:rFonts w:ascii="Cambria" w:eastAsia="標楷體" w:hAnsi="標楷體" w:hint="eastAsia"/>
          <w:szCs w:val="28"/>
        </w:rPr>
        <w:t>一、本討論</w:t>
      </w:r>
      <w:r w:rsidRPr="00517153">
        <w:rPr>
          <w:rFonts w:ascii="Cambria" w:eastAsia="標楷體" w:hAnsi="標楷體" w:hint="eastAsia"/>
          <w:szCs w:val="28"/>
        </w:rPr>
        <w:t>室</w:t>
      </w:r>
      <w:r>
        <w:rPr>
          <w:rFonts w:ascii="Cambria" w:eastAsia="標楷體" w:hAnsi="標楷體" w:hint="eastAsia"/>
          <w:szCs w:val="28"/>
        </w:rPr>
        <w:t>僅</w:t>
      </w:r>
      <w:r w:rsidRPr="00517153">
        <w:rPr>
          <w:rFonts w:ascii="Cambria" w:eastAsia="標楷體" w:hAnsi="標楷體" w:hint="eastAsia"/>
          <w:szCs w:val="28"/>
        </w:rPr>
        <w:t>提供</w:t>
      </w:r>
      <w:r>
        <w:rPr>
          <w:rFonts w:ascii="Cambria" w:eastAsia="標楷體" w:hAnsi="標楷體" w:hint="eastAsia"/>
          <w:szCs w:val="28"/>
        </w:rPr>
        <w:t>即日起</w:t>
      </w:r>
      <w:r w:rsidRPr="00517153">
        <w:rPr>
          <w:rFonts w:ascii="Cambria" w:eastAsia="標楷體" w:hAnsi="標楷體" w:hint="eastAsia"/>
          <w:szCs w:val="28"/>
        </w:rPr>
        <w:t>一個月內</w:t>
      </w:r>
      <w:r>
        <w:rPr>
          <w:rFonts w:ascii="Cambria" w:eastAsia="標楷體" w:hAnsi="標楷體" w:hint="eastAsia"/>
          <w:szCs w:val="28"/>
        </w:rPr>
        <w:t>之</w:t>
      </w:r>
      <w:r w:rsidRPr="00517153">
        <w:rPr>
          <w:rFonts w:ascii="Cambria" w:eastAsia="標楷體" w:hAnsi="標楷體" w:hint="eastAsia"/>
          <w:szCs w:val="28"/>
        </w:rPr>
        <w:t>借用</w:t>
      </w:r>
      <w:r>
        <w:rPr>
          <w:rFonts w:ascii="Cambria" w:eastAsia="標楷體" w:hAnsi="標楷體" w:hint="eastAsia"/>
          <w:szCs w:val="28"/>
        </w:rPr>
        <w:t>，</w:t>
      </w:r>
      <w:proofErr w:type="gramStart"/>
      <w:r>
        <w:rPr>
          <w:rFonts w:ascii="Cambria" w:eastAsia="標楷體" w:hAnsi="標楷體" w:hint="eastAsia"/>
          <w:szCs w:val="28"/>
        </w:rPr>
        <w:t>採</w:t>
      </w:r>
      <w:proofErr w:type="gramEnd"/>
      <w:r>
        <w:rPr>
          <w:rFonts w:ascii="Cambria" w:eastAsia="標楷體" w:hAnsi="標楷體" w:hint="eastAsia"/>
          <w:szCs w:val="28"/>
        </w:rPr>
        <w:t>預約登記制，</w:t>
      </w:r>
      <w:r w:rsidRPr="00517153">
        <w:rPr>
          <w:rFonts w:ascii="Cambria" w:eastAsia="標楷體" w:hAnsi="標楷體" w:hint="eastAsia"/>
          <w:szCs w:val="28"/>
        </w:rPr>
        <w:t>每次借用時</w:t>
      </w:r>
      <w:r w:rsidRPr="001668AB">
        <w:rPr>
          <w:rFonts w:ascii="Cambria" w:eastAsia="標楷體" w:hAnsi="標楷體" w:hint="eastAsia"/>
          <w:szCs w:val="28"/>
        </w:rPr>
        <w:t>間以</w:t>
      </w:r>
      <w:r w:rsidRPr="001668AB">
        <w:rPr>
          <w:rFonts w:ascii="Cambria" w:eastAsia="標楷體" w:hAnsi="標楷體" w:hint="eastAsia"/>
          <w:b/>
          <w:szCs w:val="28"/>
        </w:rPr>
        <w:t>小時</w:t>
      </w:r>
      <w:r w:rsidRPr="001668AB">
        <w:rPr>
          <w:rFonts w:ascii="Cambria" w:eastAsia="標楷體" w:hAnsi="標楷體" w:hint="eastAsia"/>
          <w:szCs w:val="28"/>
        </w:rPr>
        <w:t>為單位，請洽</w:t>
      </w:r>
      <w:r w:rsidR="009F5D4D">
        <w:rPr>
          <w:rFonts w:ascii="Cambria" w:eastAsia="標楷體" w:hAnsi="標楷體" w:hint="eastAsia"/>
          <w:szCs w:val="28"/>
        </w:rPr>
        <w:t>系秘書趙</w:t>
      </w:r>
      <w:proofErr w:type="gramStart"/>
      <w:r w:rsidR="009F5D4D">
        <w:rPr>
          <w:rFonts w:ascii="Cambria" w:eastAsia="標楷體" w:hAnsi="標楷體" w:hint="eastAsia"/>
          <w:szCs w:val="28"/>
        </w:rPr>
        <w:t>于</w:t>
      </w:r>
      <w:proofErr w:type="gramEnd"/>
      <w:r w:rsidR="009F5D4D">
        <w:rPr>
          <w:rFonts w:ascii="Cambria" w:eastAsia="標楷體" w:hAnsi="標楷體" w:hint="eastAsia"/>
          <w:szCs w:val="28"/>
        </w:rPr>
        <w:t>瑩</w:t>
      </w:r>
      <w:r w:rsidRPr="001668AB">
        <w:rPr>
          <w:rFonts w:ascii="Cambria" w:eastAsia="標楷體" w:hAnsi="標楷體" w:hint="eastAsia"/>
          <w:szCs w:val="28"/>
        </w:rPr>
        <w:t>小姐登記。</w:t>
      </w:r>
    </w:p>
    <w:p w:rsidR="000F4855" w:rsidRPr="00517153" w:rsidRDefault="000F4855" w:rsidP="004549C8">
      <w:pPr>
        <w:pStyle w:val="a3"/>
        <w:spacing w:line="360" w:lineRule="auto"/>
        <w:ind w:leftChars="0" w:hangingChars="200" w:hanging="480"/>
        <w:jc w:val="both"/>
        <w:rPr>
          <w:rFonts w:ascii="Cambria" w:eastAsia="標楷體" w:hAnsi="Cambria"/>
          <w:szCs w:val="28"/>
        </w:rPr>
      </w:pPr>
      <w:r>
        <w:rPr>
          <w:rFonts w:ascii="Cambria" w:eastAsia="標楷體" w:hAnsi="標楷體" w:hint="eastAsia"/>
          <w:szCs w:val="28"/>
        </w:rPr>
        <w:t>二、使用原則</w:t>
      </w:r>
      <w:r w:rsidRPr="00517153">
        <w:rPr>
          <w:rFonts w:ascii="Cambria" w:eastAsia="標楷體" w:hAnsi="標楷體" w:hint="eastAsia"/>
          <w:szCs w:val="28"/>
        </w:rPr>
        <w:t>以登記先後順序執行，系上</w:t>
      </w:r>
      <w:r>
        <w:rPr>
          <w:rFonts w:ascii="Cambria" w:eastAsia="標楷體" w:hAnsi="標楷體" w:hint="eastAsia"/>
          <w:szCs w:val="28"/>
        </w:rPr>
        <w:t>若舉行緊急且</w:t>
      </w:r>
      <w:r w:rsidRPr="00517153">
        <w:rPr>
          <w:rFonts w:ascii="Cambria" w:eastAsia="標楷體" w:hAnsi="標楷體" w:hint="eastAsia"/>
          <w:szCs w:val="28"/>
        </w:rPr>
        <w:t>必要事務時，因私人聚會借用者，請改期或</w:t>
      </w:r>
      <w:r>
        <w:rPr>
          <w:rFonts w:ascii="Cambria" w:eastAsia="標楷體" w:hAnsi="標楷體" w:hint="eastAsia"/>
          <w:szCs w:val="28"/>
        </w:rPr>
        <w:t>更</w:t>
      </w:r>
      <w:r w:rsidRPr="00517153">
        <w:rPr>
          <w:rFonts w:ascii="Cambria" w:eastAsia="標楷體" w:hAnsi="標楷體" w:hint="eastAsia"/>
          <w:szCs w:val="28"/>
        </w:rPr>
        <w:t>改地點。</w:t>
      </w:r>
    </w:p>
    <w:p w:rsidR="000F4855" w:rsidRPr="00FC0E3C" w:rsidRDefault="000F4855" w:rsidP="004549C8">
      <w:pPr>
        <w:pStyle w:val="a3"/>
        <w:spacing w:line="360" w:lineRule="auto"/>
        <w:ind w:leftChars="0" w:hangingChars="200" w:hanging="480"/>
        <w:jc w:val="both"/>
        <w:rPr>
          <w:rFonts w:ascii="Cambria" w:eastAsia="標楷體" w:hAnsi="Cambria"/>
          <w:color w:val="000000"/>
          <w:szCs w:val="28"/>
        </w:rPr>
      </w:pPr>
      <w:r w:rsidRPr="00FC0E3C">
        <w:rPr>
          <w:rFonts w:ascii="Cambria" w:eastAsia="標楷體" w:hAnsi="標楷體" w:hint="eastAsia"/>
          <w:color w:val="000000"/>
          <w:szCs w:val="28"/>
        </w:rPr>
        <w:t>三、借用人資格：本系教職員工、教師</w:t>
      </w:r>
      <w:r>
        <w:rPr>
          <w:rFonts w:ascii="Cambria" w:eastAsia="標楷體" w:hAnsi="標楷體" w:hint="eastAsia"/>
          <w:color w:val="000000"/>
          <w:szCs w:val="28"/>
        </w:rPr>
        <w:t>之研究</w:t>
      </w:r>
      <w:r w:rsidRPr="00FC0E3C">
        <w:rPr>
          <w:rFonts w:ascii="Cambria" w:eastAsia="標楷體" w:hAnsi="標楷體" w:hint="eastAsia"/>
          <w:color w:val="000000"/>
          <w:szCs w:val="28"/>
        </w:rPr>
        <w:t>助理、研究生及系學會幹部，不提供外系借用。</w:t>
      </w:r>
    </w:p>
    <w:p w:rsidR="000F4855" w:rsidRPr="00517153" w:rsidRDefault="000F4855" w:rsidP="00B952D2">
      <w:pPr>
        <w:pStyle w:val="a3"/>
        <w:spacing w:line="360" w:lineRule="auto"/>
        <w:ind w:leftChars="0" w:left="0"/>
        <w:jc w:val="both"/>
        <w:rPr>
          <w:rFonts w:ascii="Cambria" w:eastAsia="標楷體" w:hAnsi="Cambria"/>
          <w:szCs w:val="28"/>
        </w:rPr>
      </w:pPr>
      <w:r>
        <w:rPr>
          <w:rFonts w:ascii="Cambria" w:eastAsia="標楷體" w:hAnsi="標楷體" w:hint="eastAsia"/>
          <w:szCs w:val="28"/>
        </w:rPr>
        <w:t>四、</w:t>
      </w:r>
      <w:r w:rsidRPr="00517153">
        <w:rPr>
          <w:rFonts w:ascii="Cambria" w:eastAsia="標楷體" w:hAnsi="標楷體" w:hint="eastAsia"/>
          <w:szCs w:val="28"/>
        </w:rPr>
        <w:t>若需使用單槍投影機</w:t>
      </w:r>
      <w:r>
        <w:rPr>
          <w:rFonts w:ascii="Cambria" w:eastAsia="標楷體" w:hAnsi="標楷體" w:hint="eastAsia"/>
          <w:szCs w:val="28"/>
        </w:rPr>
        <w:t>等設備</w:t>
      </w:r>
      <w:r w:rsidRPr="00517153">
        <w:rPr>
          <w:rFonts w:ascii="Cambria" w:eastAsia="標楷體" w:hAnsi="標楷體" w:hint="eastAsia"/>
          <w:szCs w:val="28"/>
        </w:rPr>
        <w:t>，</w:t>
      </w:r>
      <w:proofErr w:type="gramStart"/>
      <w:r w:rsidRPr="00517153">
        <w:rPr>
          <w:rFonts w:ascii="Cambria" w:eastAsia="標楷體" w:hAnsi="標楷體" w:hint="eastAsia"/>
          <w:szCs w:val="28"/>
        </w:rPr>
        <w:t>請跟</w:t>
      </w:r>
      <w:r w:rsidR="009F5D4D">
        <w:rPr>
          <w:rFonts w:ascii="Cambria" w:eastAsia="標楷體" w:hAnsi="標楷體" w:hint="eastAsia"/>
          <w:szCs w:val="28"/>
        </w:rPr>
        <w:t>系秘書</w:t>
      </w:r>
      <w:proofErr w:type="gramEnd"/>
      <w:r w:rsidR="009F5D4D">
        <w:rPr>
          <w:rFonts w:ascii="Cambria" w:eastAsia="標楷體" w:hAnsi="標楷體" w:hint="eastAsia"/>
          <w:szCs w:val="28"/>
        </w:rPr>
        <w:t>趙</w:t>
      </w:r>
      <w:proofErr w:type="gramStart"/>
      <w:r w:rsidR="009F5D4D">
        <w:rPr>
          <w:rFonts w:ascii="Cambria" w:eastAsia="標楷體" w:hAnsi="標楷體" w:hint="eastAsia"/>
          <w:szCs w:val="28"/>
        </w:rPr>
        <w:t>于</w:t>
      </w:r>
      <w:proofErr w:type="gramEnd"/>
      <w:r w:rsidR="009F5D4D">
        <w:rPr>
          <w:rFonts w:ascii="Cambria" w:eastAsia="標楷體" w:hAnsi="標楷體" w:hint="eastAsia"/>
          <w:szCs w:val="28"/>
        </w:rPr>
        <w:t>瑩</w:t>
      </w:r>
      <w:r w:rsidR="009F5D4D" w:rsidRPr="001668AB">
        <w:rPr>
          <w:rFonts w:ascii="Cambria" w:eastAsia="標楷體" w:hAnsi="標楷體" w:hint="eastAsia"/>
          <w:szCs w:val="28"/>
        </w:rPr>
        <w:t>小姐</w:t>
      </w:r>
      <w:r w:rsidRPr="00517153">
        <w:rPr>
          <w:rFonts w:ascii="Cambria" w:eastAsia="標楷體" w:hAnsi="標楷體" w:hint="eastAsia"/>
          <w:szCs w:val="28"/>
        </w:rPr>
        <w:t>借用。</w:t>
      </w:r>
    </w:p>
    <w:p w:rsidR="000F4855" w:rsidRPr="001668AB" w:rsidRDefault="000F4855" w:rsidP="004549C8">
      <w:pPr>
        <w:pStyle w:val="a3"/>
        <w:spacing w:line="360" w:lineRule="auto"/>
        <w:ind w:leftChars="0" w:left="420" w:hangingChars="175" w:hanging="420"/>
        <w:jc w:val="both"/>
        <w:rPr>
          <w:rFonts w:ascii="Cambria" w:eastAsia="標楷體" w:hAnsi="Cambria"/>
          <w:b/>
          <w:szCs w:val="28"/>
        </w:rPr>
      </w:pPr>
      <w:r w:rsidRPr="001668AB">
        <w:rPr>
          <w:rFonts w:ascii="Cambria" w:eastAsia="標楷體" w:hAnsi="標楷體" w:hint="eastAsia"/>
          <w:b/>
          <w:szCs w:val="28"/>
        </w:rPr>
        <w:t>五、使用完討論室之後，請將桌椅歸位、會議桌擦拭乾淨</w:t>
      </w:r>
      <w:r>
        <w:rPr>
          <w:rFonts w:ascii="Cambria" w:eastAsia="標楷體" w:hAnsi="標楷體" w:hint="eastAsia"/>
          <w:b/>
          <w:szCs w:val="28"/>
        </w:rPr>
        <w:t>（</w:t>
      </w:r>
      <w:r w:rsidRPr="001668AB">
        <w:rPr>
          <w:rFonts w:ascii="Cambria" w:eastAsia="標楷體" w:hAnsi="標楷體" w:hint="eastAsia"/>
          <w:b/>
          <w:szCs w:val="28"/>
        </w:rPr>
        <w:t>可用橡皮擦去除污漬</w:t>
      </w:r>
      <w:r w:rsidRPr="001668AB">
        <w:rPr>
          <w:rFonts w:ascii="標楷體" w:eastAsia="標楷體" w:hAnsi="標楷體"/>
          <w:b/>
          <w:szCs w:val="28"/>
        </w:rPr>
        <w:t>)</w:t>
      </w:r>
      <w:r>
        <w:rPr>
          <w:rFonts w:ascii="標楷體" w:eastAsia="標楷體" w:hAnsi="標楷體" w:hint="eastAsia"/>
          <w:b/>
          <w:szCs w:val="28"/>
        </w:rPr>
        <w:t>，</w:t>
      </w:r>
      <w:r w:rsidRPr="001668AB">
        <w:rPr>
          <w:rFonts w:ascii="標楷體" w:eastAsia="標楷體" w:hAnsi="標楷體" w:hint="eastAsia"/>
          <w:b/>
          <w:szCs w:val="28"/>
        </w:rPr>
        <w:t>離開時</w:t>
      </w:r>
      <w:r>
        <w:rPr>
          <w:rFonts w:ascii="標楷體" w:eastAsia="標楷體" w:hAnsi="標楷體" w:hint="eastAsia"/>
          <w:b/>
          <w:szCs w:val="28"/>
        </w:rPr>
        <w:t>請將窗簾及百葉窗打開並</w:t>
      </w:r>
      <w:r w:rsidRPr="001668AB">
        <w:rPr>
          <w:rFonts w:ascii="標楷體" w:eastAsia="標楷體" w:hAnsi="標楷體" w:hint="eastAsia"/>
          <w:b/>
          <w:szCs w:val="28"/>
        </w:rPr>
        <w:t>關閉電燈及空</w:t>
      </w:r>
      <w:bookmarkStart w:id="0" w:name="_GoBack"/>
      <w:bookmarkEnd w:id="0"/>
      <w:r w:rsidRPr="001668AB">
        <w:rPr>
          <w:rFonts w:ascii="標楷體" w:eastAsia="標楷體" w:hAnsi="標楷體" w:hint="eastAsia"/>
          <w:b/>
          <w:szCs w:val="28"/>
        </w:rPr>
        <w:t>調</w:t>
      </w:r>
      <w:r w:rsidRPr="001668AB">
        <w:rPr>
          <w:rFonts w:ascii="Cambria" w:eastAsia="標楷體" w:hAnsi="標楷體" w:hint="eastAsia"/>
          <w:b/>
          <w:szCs w:val="28"/>
        </w:rPr>
        <w:t>。</w:t>
      </w:r>
    </w:p>
    <w:p w:rsidR="000F4855" w:rsidRPr="00517153" w:rsidRDefault="000F4855" w:rsidP="004549C8">
      <w:pPr>
        <w:pStyle w:val="a3"/>
        <w:spacing w:line="360" w:lineRule="auto"/>
        <w:ind w:leftChars="0" w:hangingChars="200" w:hanging="480"/>
        <w:jc w:val="both"/>
        <w:rPr>
          <w:rFonts w:ascii="Cambria" w:eastAsia="標楷體" w:hAnsi="Cambria"/>
          <w:szCs w:val="28"/>
        </w:rPr>
      </w:pPr>
      <w:r>
        <w:rPr>
          <w:rFonts w:ascii="Cambria" w:eastAsia="標楷體" w:hAnsi="標楷體" w:hint="eastAsia"/>
          <w:szCs w:val="28"/>
        </w:rPr>
        <w:t>六、</w:t>
      </w:r>
      <w:r w:rsidRPr="00517153">
        <w:rPr>
          <w:rFonts w:ascii="Cambria" w:eastAsia="標楷體" w:hAnsi="標楷體" w:hint="eastAsia"/>
          <w:szCs w:val="28"/>
        </w:rPr>
        <w:t>若違反</w:t>
      </w:r>
      <w:r>
        <w:rPr>
          <w:rFonts w:ascii="Cambria" w:eastAsia="標楷體" w:hAnsi="標楷體" w:hint="eastAsia"/>
          <w:szCs w:val="28"/>
        </w:rPr>
        <w:t>上述相關規定</w:t>
      </w:r>
      <w:r w:rsidRPr="00517153">
        <w:rPr>
          <w:rFonts w:ascii="Cambria" w:eastAsia="標楷體" w:hAnsi="標楷體" w:hint="eastAsia"/>
          <w:szCs w:val="28"/>
        </w:rPr>
        <w:t>，</w:t>
      </w:r>
      <w:r>
        <w:rPr>
          <w:rFonts w:ascii="Cambria" w:eastAsia="標楷體" w:hAnsi="標楷體" w:hint="eastAsia"/>
          <w:szCs w:val="28"/>
        </w:rPr>
        <w:t>借用者</w:t>
      </w:r>
      <w:r w:rsidRPr="00517153">
        <w:rPr>
          <w:rFonts w:ascii="Cambria" w:eastAsia="標楷體" w:hAnsi="標楷體" w:hint="eastAsia"/>
          <w:szCs w:val="28"/>
        </w:rPr>
        <w:t>所屬之研究室，</w:t>
      </w:r>
      <w:r>
        <w:rPr>
          <w:rFonts w:ascii="Cambria" w:eastAsia="標楷體" w:hAnsi="標楷體" w:hint="eastAsia"/>
          <w:szCs w:val="28"/>
        </w:rPr>
        <w:t>於一個月內不得借</w:t>
      </w:r>
      <w:r w:rsidRPr="00517153">
        <w:rPr>
          <w:rFonts w:ascii="Cambria" w:eastAsia="標楷體" w:hAnsi="標楷體" w:hint="eastAsia"/>
          <w:szCs w:val="28"/>
        </w:rPr>
        <w:t>用本</w:t>
      </w:r>
      <w:r>
        <w:rPr>
          <w:rFonts w:ascii="Cambria" w:eastAsia="標楷體" w:hAnsi="標楷體" w:hint="eastAsia"/>
          <w:szCs w:val="28"/>
        </w:rPr>
        <w:t>討論室</w:t>
      </w:r>
      <w:r w:rsidRPr="00517153">
        <w:rPr>
          <w:rFonts w:ascii="Cambria" w:eastAsia="標楷體" w:hAnsi="標楷體" w:hint="eastAsia"/>
          <w:szCs w:val="28"/>
        </w:rPr>
        <w:t>。</w:t>
      </w:r>
    </w:p>
    <w:p w:rsidR="000F4855" w:rsidRPr="00FC0E3C" w:rsidRDefault="000F4855" w:rsidP="00B952D2">
      <w:pPr>
        <w:pStyle w:val="a3"/>
        <w:spacing w:line="360" w:lineRule="auto"/>
        <w:ind w:leftChars="0"/>
        <w:jc w:val="both"/>
        <w:rPr>
          <w:rFonts w:ascii="Cambria" w:eastAsia="標楷體" w:hAnsi="Cambria"/>
          <w:szCs w:val="28"/>
        </w:rPr>
      </w:pPr>
    </w:p>
    <w:sectPr w:rsidR="000F4855" w:rsidRPr="00FC0E3C" w:rsidSect="00F877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5" w:rsidRDefault="00A350B5"/>
  </w:endnote>
  <w:endnote w:type="continuationSeparator" w:id="0">
    <w:p w:rsidR="00A350B5" w:rsidRDefault="00A35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5" w:rsidRDefault="00A350B5"/>
  </w:footnote>
  <w:footnote w:type="continuationSeparator" w:id="0">
    <w:p w:rsidR="00A350B5" w:rsidRDefault="00A350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713"/>
    <w:multiLevelType w:val="hybridMultilevel"/>
    <w:tmpl w:val="5E36D348"/>
    <w:lvl w:ilvl="0" w:tplc="15246EF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76511C7"/>
    <w:multiLevelType w:val="hybridMultilevel"/>
    <w:tmpl w:val="C096CAF0"/>
    <w:lvl w:ilvl="0" w:tplc="D43E08F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A6D093B"/>
    <w:multiLevelType w:val="hybridMultilevel"/>
    <w:tmpl w:val="A4F6019E"/>
    <w:lvl w:ilvl="0" w:tplc="1346BA1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6D"/>
    <w:rsid w:val="000F4855"/>
    <w:rsid w:val="001668AB"/>
    <w:rsid w:val="001709F3"/>
    <w:rsid w:val="00333297"/>
    <w:rsid w:val="003A09B2"/>
    <w:rsid w:val="003B1A6D"/>
    <w:rsid w:val="004549C8"/>
    <w:rsid w:val="00485ED5"/>
    <w:rsid w:val="004D04FC"/>
    <w:rsid w:val="00517153"/>
    <w:rsid w:val="00884BE1"/>
    <w:rsid w:val="009F5D4D"/>
    <w:rsid w:val="00A334F0"/>
    <w:rsid w:val="00A350B5"/>
    <w:rsid w:val="00B74B45"/>
    <w:rsid w:val="00B952D2"/>
    <w:rsid w:val="00D97CF6"/>
    <w:rsid w:val="00DB2AF8"/>
    <w:rsid w:val="00E07F03"/>
    <w:rsid w:val="00F15AB2"/>
    <w:rsid w:val="00F23543"/>
    <w:rsid w:val="00F87711"/>
    <w:rsid w:val="00FB0ED6"/>
    <w:rsid w:val="00FB2338"/>
    <w:rsid w:val="00F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A6D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07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07F0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07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07F0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A6D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07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07F0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07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07F0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   保健營養學系654會議室    使用辦法</dc:title>
  <dc:creator>wancuhn</dc:creator>
  <cp:lastModifiedBy>user</cp:lastModifiedBy>
  <cp:revision>3</cp:revision>
  <cp:lastPrinted>2010-10-11T01:55:00Z</cp:lastPrinted>
  <dcterms:created xsi:type="dcterms:W3CDTF">2015-06-17T06:46:00Z</dcterms:created>
  <dcterms:modified xsi:type="dcterms:W3CDTF">2015-06-17T06:47:00Z</dcterms:modified>
</cp:coreProperties>
</file>