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中華民國105年8月製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5511AA" w:rsidRPr="005511AA" w:rsidRDefault="005511AA" w:rsidP="005511AA">
      <w:pPr>
        <w:jc w:val="center"/>
        <w:rPr>
          <w:rFonts w:ascii="微軟正黑體" w:eastAsia="微軟正黑體" w:hAnsi="微軟正黑體"/>
          <w:b/>
          <w:sz w:val="48"/>
        </w:rPr>
      </w:pPr>
      <w:r w:rsidRPr="005511AA">
        <w:rPr>
          <w:rFonts w:ascii="微軟正黑體" w:eastAsia="微軟正黑體" w:hAnsi="微軟正黑體" w:hint="eastAsia"/>
          <w:b/>
          <w:sz w:val="48"/>
        </w:rPr>
        <w:lastRenderedPageBreak/>
        <w:t>目錄</w:t>
      </w:r>
    </w:p>
    <w:p w:rsidR="00CA3CBE" w:rsidRPr="00D503FE" w:rsidRDefault="005511AA">
      <w:pPr>
        <w:pStyle w:val="11"/>
        <w:tabs>
          <w:tab w:val="right" w:leader="hyphen" w:pos="10456"/>
        </w:tabs>
        <w:rPr>
          <w:noProof/>
        </w:rPr>
      </w:pPr>
      <w:r w:rsidRPr="0033695D">
        <w:rPr>
          <w:rFonts w:ascii="微軟正黑體" w:eastAsia="微軟正黑體" w:hAnsi="微軟正黑體"/>
          <w:sz w:val="28"/>
        </w:rPr>
        <w:fldChar w:fldCharType="begin"/>
      </w:r>
      <w:r w:rsidRPr="0033695D">
        <w:rPr>
          <w:rFonts w:ascii="微軟正黑體" w:eastAsia="微軟正黑體" w:hAnsi="微軟正黑體"/>
          <w:sz w:val="28"/>
        </w:rPr>
        <w:instrText xml:space="preserve"> TOC \o "1-1" \h \z \u </w:instrText>
      </w:r>
      <w:r w:rsidRPr="0033695D">
        <w:rPr>
          <w:rFonts w:ascii="微軟正黑體" w:eastAsia="微軟正黑體" w:hAnsi="微軟正黑體"/>
          <w:sz w:val="28"/>
        </w:rPr>
        <w:fldChar w:fldCharType="separate"/>
      </w:r>
      <w:hyperlink w:anchor="_Toc457565001" w:history="1">
        <w:r w:rsidR="00CA3CBE" w:rsidRPr="00D503FE">
          <w:rPr>
            <w:rStyle w:val="a3"/>
            <w:rFonts w:ascii="微軟正黑體" w:eastAsia="微軟正黑體" w:hAnsi="微軟正黑體" w:hint="eastAsia"/>
            <w:bCs/>
            <w:noProof/>
          </w:rPr>
          <w:t>壹、教師陣容</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_Toc457565001 \h </w:instrText>
        </w:r>
        <w:r w:rsidR="00CA3CBE" w:rsidRPr="00D503FE">
          <w:rPr>
            <w:noProof/>
            <w:webHidden/>
          </w:rPr>
        </w:r>
        <w:r w:rsidR="00CA3CBE" w:rsidRPr="00D503FE">
          <w:rPr>
            <w:noProof/>
            <w:webHidden/>
          </w:rPr>
          <w:fldChar w:fldCharType="separate"/>
        </w:r>
        <w:r w:rsidR="00CA3CBE" w:rsidRPr="00D503FE">
          <w:rPr>
            <w:noProof/>
            <w:webHidden/>
          </w:rPr>
          <w:t>3</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2" w:history="1">
        <w:r w:rsidR="00CA3CBE" w:rsidRPr="00D503FE">
          <w:rPr>
            <w:rStyle w:val="a3"/>
            <w:rFonts w:ascii="微軟正黑體" w:eastAsia="微軟正黑體" w:hAnsi="微軟正黑體" w:hint="eastAsia"/>
            <w:bCs/>
            <w:noProof/>
          </w:rPr>
          <w:t>貳、碩士班修業規章</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_Toc457565002 \h </w:instrText>
        </w:r>
        <w:r w:rsidR="00CA3CBE" w:rsidRPr="00D503FE">
          <w:rPr>
            <w:noProof/>
            <w:webHidden/>
          </w:rPr>
        </w:r>
        <w:r w:rsidR="00CA3CBE" w:rsidRPr="00D503FE">
          <w:rPr>
            <w:noProof/>
            <w:webHidden/>
          </w:rPr>
          <w:fldChar w:fldCharType="separate"/>
        </w:r>
        <w:r w:rsidR="00CA3CBE" w:rsidRPr="00D503FE">
          <w:rPr>
            <w:noProof/>
            <w:webHidden/>
          </w:rPr>
          <w:t>6</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3" w:history="1">
        <w:r w:rsidR="00CA3CBE" w:rsidRPr="00D503FE">
          <w:rPr>
            <w:rStyle w:val="a3"/>
            <w:rFonts w:ascii="微軟正黑體" w:eastAsia="微軟正黑體" w:hAnsi="微軟正黑體" w:hint="eastAsia"/>
            <w:bCs/>
            <w:noProof/>
          </w:rPr>
          <w:t>參、課程及學分相關事宜</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_Toc457565003 \h </w:instrText>
        </w:r>
        <w:r w:rsidR="00CA3CBE" w:rsidRPr="00D503FE">
          <w:rPr>
            <w:noProof/>
            <w:webHidden/>
          </w:rPr>
        </w:r>
        <w:r w:rsidR="00CA3CBE" w:rsidRPr="00D503FE">
          <w:rPr>
            <w:noProof/>
            <w:webHidden/>
          </w:rPr>
          <w:fldChar w:fldCharType="separate"/>
        </w:r>
        <w:r w:rsidR="00CA3CBE" w:rsidRPr="00D503FE">
          <w:rPr>
            <w:noProof/>
            <w:webHidden/>
          </w:rPr>
          <w:t>7</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4" w:history="1">
        <w:r w:rsidR="00CA3CBE" w:rsidRPr="00D503FE">
          <w:rPr>
            <w:rStyle w:val="a3"/>
            <w:rFonts w:ascii="微軟正黑體" w:eastAsia="微軟正黑體" w:hAnsi="微軟正黑體" w:hint="eastAsia"/>
            <w:bCs/>
            <w:noProof/>
          </w:rPr>
          <w:t>肆、碩士班必選修科目表</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_Toc457565004 \h </w:instrText>
        </w:r>
        <w:r w:rsidR="00CA3CBE" w:rsidRPr="00D503FE">
          <w:rPr>
            <w:noProof/>
            <w:webHidden/>
          </w:rPr>
        </w:r>
        <w:r w:rsidR="00CA3CBE" w:rsidRPr="00D503FE">
          <w:rPr>
            <w:noProof/>
            <w:webHidden/>
          </w:rPr>
          <w:fldChar w:fldCharType="separate"/>
        </w:r>
        <w:r w:rsidR="00CA3CBE" w:rsidRPr="00D503FE">
          <w:rPr>
            <w:noProof/>
            <w:webHidden/>
          </w:rPr>
          <w:t>8</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5" w:history="1">
        <w:r w:rsidR="00CA3CBE" w:rsidRPr="00D503FE">
          <w:rPr>
            <w:rStyle w:val="a3"/>
            <w:rFonts w:ascii="微軟正黑體" w:eastAsia="微軟正黑體" w:hAnsi="微軟正黑體" w:hint="eastAsia"/>
            <w:bCs/>
            <w:noProof/>
          </w:rPr>
          <w:t>伍、研究主題與指導教授之選擇</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_Toc457565005 \h </w:instrText>
        </w:r>
        <w:r w:rsidR="00CA3CBE" w:rsidRPr="00D503FE">
          <w:rPr>
            <w:noProof/>
            <w:webHidden/>
          </w:rPr>
        </w:r>
        <w:r w:rsidR="00CA3CBE" w:rsidRPr="00D503FE">
          <w:rPr>
            <w:noProof/>
            <w:webHidden/>
          </w:rPr>
          <w:fldChar w:fldCharType="separate"/>
        </w:r>
        <w:r w:rsidR="00CA3CBE" w:rsidRPr="00D503FE">
          <w:rPr>
            <w:noProof/>
            <w:webHidden/>
          </w:rPr>
          <w:t>10</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6" w:history="1">
        <w:r w:rsidR="00CA3CBE" w:rsidRPr="00D503FE">
          <w:rPr>
            <w:rStyle w:val="a3"/>
            <w:rFonts w:ascii="微軟正黑體" w:eastAsia="微軟正黑體" w:hAnsi="微軟正黑體" w:hint="eastAsia"/>
            <w:bCs/>
            <w:noProof/>
          </w:rPr>
          <w:t>陸、碩士班論文計畫考試</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_Toc457565006 \h </w:instrText>
        </w:r>
        <w:r w:rsidR="00CA3CBE" w:rsidRPr="00D503FE">
          <w:rPr>
            <w:noProof/>
            <w:webHidden/>
          </w:rPr>
        </w:r>
        <w:r w:rsidR="00CA3CBE" w:rsidRPr="00D503FE">
          <w:rPr>
            <w:noProof/>
            <w:webHidden/>
          </w:rPr>
          <w:fldChar w:fldCharType="separate"/>
        </w:r>
        <w:r w:rsidR="00CA3CBE" w:rsidRPr="00D503FE">
          <w:rPr>
            <w:noProof/>
            <w:webHidden/>
          </w:rPr>
          <w:t>12</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7" w:history="1">
        <w:r w:rsidR="00CA3CBE" w:rsidRPr="00D503FE">
          <w:rPr>
            <w:rStyle w:val="a3"/>
            <w:rFonts w:ascii="微軟正黑體" w:eastAsia="微軟正黑體" w:hAnsi="微軟正黑體" w:hint="eastAsia"/>
            <w:bCs/>
            <w:noProof/>
          </w:rPr>
          <w:t>柒、畢業論文口試之學校相關規定</w:t>
        </w:r>
        <w:r w:rsidR="00CA3CBE" w:rsidRPr="00D503FE">
          <w:rPr>
            <w:rStyle w:val="a3"/>
            <w:rFonts w:ascii="微軟正黑體" w:eastAsia="微軟正黑體" w:hAnsi="微軟正黑體"/>
            <w:bCs/>
            <w:noProof/>
          </w:rPr>
          <w:t>(</w:t>
        </w:r>
        <w:r w:rsidR="00CA3CBE" w:rsidRPr="00D503FE">
          <w:rPr>
            <w:rStyle w:val="a3"/>
            <w:rFonts w:ascii="微軟正黑體" w:eastAsia="微軟正黑體" w:hAnsi="微軟正黑體" w:hint="eastAsia"/>
            <w:bCs/>
            <w:noProof/>
          </w:rPr>
          <w:t>學位考試</w:t>
        </w:r>
        <w:r w:rsidR="00CA3CBE" w:rsidRPr="00D503FE">
          <w:rPr>
            <w:rStyle w:val="a3"/>
            <w:rFonts w:ascii="微軟正黑體" w:eastAsia="微軟正黑體" w:hAnsi="微軟正黑體"/>
            <w:bCs/>
            <w:noProof/>
          </w:rPr>
          <w:t>)</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_Toc457565007 \h </w:instrText>
        </w:r>
        <w:r w:rsidR="00CA3CBE" w:rsidRPr="00D503FE">
          <w:rPr>
            <w:noProof/>
            <w:webHidden/>
          </w:rPr>
        </w:r>
        <w:r w:rsidR="00CA3CBE" w:rsidRPr="00D503FE">
          <w:rPr>
            <w:noProof/>
            <w:webHidden/>
          </w:rPr>
          <w:fldChar w:fldCharType="separate"/>
        </w:r>
        <w:r w:rsidR="00CA3CBE" w:rsidRPr="00D503FE">
          <w:rPr>
            <w:noProof/>
            <w:webHidden/>
          </w:rPr>
          <w:t>14</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8" w:history="1">
        <w:r w:rsidR="00CA3CBE" w:rsidRPr="00D503FE">
          <w:rPr>
            <w:rStyle w:val="a3"/>
            <w:rFonts w:ascii="微軟正黑體" w:eastAsia="微軟正黑體" w:hAnsi="微軟正黑體" w:hint="eastAsia"/>
            <w:bCs/>
            <w:noProof/>
          </w:rPr>
          <w:t>捌、離系程序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_Toc457565008 \h </w:instrText>
        </w:r>
        <w:r w:rsidR="00CA3CBE" w:rsidRPr="00D503FE">
          <w:rPr>
            <w:noProof/>
            <w:webHidden/>
          </w:rPr>
        </w:r>
        <w:r w:rsidR="00CA3CBE" w:rsidRPr="00D503FE">
          <w:rPr>
            <w:noProof/>
            <w:webHidden/>
          </w:rPr>
          <w:fldChar w:fldCharType="separate"/>
        </w:r>
        <w:r w:rsidR="00CA3CBE" w:rsidRPr="00D503FE">
          <w:rPr>
            <w:noProof/>
            <w:webHidden/>
          </w:rPr>
          <w:t>21</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09" w:history="1">
        <w:r w:rsidR="00CA3CBE" w:rsidRPr="00D503FE">
          <w:rPr>
            <w:rStyle w:val="a3"/>
            <w:rFonts w:ascii="微軟正黑體" w:eastAsia="微軟正黑體" w:hAnsi="微軟正黑體" w:hint="eastAsia"/>
            <w:bCs/>
            <w:noProof/>
          </w:rPr>
          <w:t>玖、離校程序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_Toc457565009 \h </w:instrText>
        </w:r>
        <w:r w:rsidR="00CA3CBE" w:rsidRPr="00D503FE">
          <w:rPr>
            <w:noProof/>
            <w:webHidden/>
          </w:rPr>
        </w:r>
        <w:r w:rsidR="00CA3CBE" w:rsidRPr="00D503FE">
          <w:rPr>
            <w:noProof/>
            <w:webHidden/>
          </w:rPr>
          <w:fldChar w:fldCharType="separate"/>
        </w:r>
        <w:r w:rsidR="00CA3CBE" w:rsidRPr="00D503FE">
          <w:rPr>
            <w:noProof/>
            <w:webHidden/>
          </w:rPr>
          <w:t>22</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10" w:history="1">
        <w:r w:rsidR="00CA3CBE" w:rsidRPr="00D503FE">
          <w:rPr>
            <w:rStyle w:val="a3"/>
            <w:rFonts w:ascii="微軟正黑體" w:eastAsia="微軟正黑體" w:hAnsi="微軟正黑體" w:hint="eastAsia"/>
            <w:bCs/>
            <w:noProof/>
          </w:rPr>
          <w:t>拾、碩士班研究生逕修讀博士學位相關規定</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_Toc457565010 \h </w:instrText>
        </w:r>
        <w:r w:rsidR="00CA3CBE" w:rsidRPr="00D503FE">
          <w:rPr>
            <w:noProof/>
            <w:webHidden/>
          </w:rPr>
        </w:r>
        <w:r w:rsidR="00CA3CBE" w:rsidRPr="00D503FE">
          <w:rPr>
            <w:noProof/>
            <w:webHidden/>
          </w:rPr>
          <w:fldChar w:fldCharType="separate"/>
        </w:r>
        <w:r w:rsidR="00CA3CBE" w:rsidRPr="00D503FE">
          <w:rPr>
            <w:noProof/>
            <w:webHidden/>
          </w:rPr>
          <w:t>23</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11" w:history="1">
        <w:r w:rsidR="00CA3CBE" w:rsidRPr="00D503FE">
          <w:rPr>
            <w:rStyle w:val="a3"/>
            <w:rFonts w:ascii="微軟正黑體" w:eastAsia="微軟正黑體" w:hAnsi="微軟正黑體" w:hint="eastAsia"/>
            <w:bCs/>
            <w:noProof/>
          </w:rPr>
          <w:t>拾壹、獎助學金、實驗費及其他注意事項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_Toc457565011 \h </w:instrText>
        </w:r>
        <w:r w:rsidR="00CA3CBE" w:rsidRPr="00D503FE">
          <w:rPr>
            <w:noProof/>
            <w:webHidden/>
          </w:rPr>
        </w:r>
        <w:r w:rsidR="00CA3CBE" w:rsidRPr="00D503FE">
          <w:rPr>
            <w:noProof/>
            <w:webHidden/>
          </w:rPr>
          <w:fldChar w:fldCharType="separate"/>
        </w:r>
        <w:r w:rsidR="00CA3CBE" w:rsidRPr="00D503FE">
          <w:rPr>
            <w:noProof/>
            <w:webHidden/>
          </w:rPr>
          <w:t>24</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12" w:history="1">
        <w:r w:rsidR="00CA3CBE" w:rsidRPr="00D503FE">
          <w:rPr>
            <w:rStyle w:val="a3"/>
            <w:rFonts w:ascii="微軟正黑體" w:eastAsia="微軟正黑體" w:hAnsi="微軟正黑體" w:hint="eastAsia"/>
            <w:bCs/>
            <w:noProof/>
          </w:rPr>
          <w:t>拾貳、研究生協助實驗教學注意事項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_Toc457565012 \h </w:instrText>
        </w:r>
        <w:r w:rsidR="00CA3CBE" w:rsidRPr="00D503FE">
          <w:rPr>
            <w:noProof/>
            <w:webHidden/>
          </w:rPr>
        </w:r>
        <w:r w:rsidR="00CA3CBE" w:rsidRPr="00D503FE">
          <w:rPr>
            <w:noProof/>
            <w:webHidden/>
          </w:rPr>
          <w:fldChar w:fldCharType="separate"/>
        </w:r>
        <w:r w:rsidR="00CA3CBE" w:rsidRPr="00D503FE">
          <w:rPr>
            <w:noProof/>
            <w:webHidden/>
          </w:rPr>
          <w:t>25</w:t>
        </w:r>
        <w:r w:rsidR="00CA3CBE" w:rsidRPr="00D503FE">
          <w:rPr>
            <w:noProof/>
            <w:webHidden/>
          </w:rPr>
          <w:fldChar w:fldCharType="end"/>
        </w:r>
      </w:hyperlink>
    </w:p>
    <w:p w:rsidR="00CA3CBE" w:rsidRPr="00D503FE" w:rsidRDefault="00AA5B92">
      <w:pPr>
        <w:pStyle w:val="11"/>
        <w:tabs>
          <w:tab w:val="right" w:leader="hyphen" w:pos="10456"/>
        </w:tabs>
        <w:rPr>
          <w:noProof/>
        </w:rPr>
      </w:pPr>
      <w:hyperlink w:anchor="_Toc457565013" w:history="1">
        <w:r w:rsidR="00CA3CBE" w:rsidRPr="00D503FE">
          <w:rPr>
            <w:rStyle w:val="a3"/>
            <w:rFonts w:ascii="微軟正黑體" w:eastAsia="微軟正黑體" w:hAnsi="微軟正黑體" w:cstheme="majorBidi" w:hint="eastAsia"/>
            <w:bCs/>
            <w:noProof/>
            <w:kern w:val="52"/>
          </w:rPr>
          <w:t>附件、碩士論文繕寫格式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_Toc457565013 \h </w:instrText>
        </w:r>
        <w:r w:rsidR="00CA3CBE" w:rsidRPr="00D503FE">
          <w:rPr>
            <w:noProof/>
            <w:webHidden/>
          </w:rPr>
        </w:r>
        <w:r w:rsidR="00CA3CBE" w:rsidRPr="00D503FE">
          <w:rPr>
            <w:noProof/>
            <w:webHidden/>
          </w:rPr>
          <w:fldChar w:fldCharType="separate"/>
        </w:r>
        <w:r w:rsidR="00CA3CBE" w:rsidRPr="00D503FE">
          <w:rPr>
            <w:noProof/>
            <w:webHidden/>
          </w:rPr>
          <w:t>26</w:t>
        </w:r>
        <w:r w:rsidR="00CA3CBE" w:rsidRPr="00D503FE">
          <w:rPr>
            <w:noProof/>
            <w:webHidden/>
          </w:rPr>
          <w:fldChar w:fldCharType="end"/>
        </w:r>
      </w:hyperlink>
    </w:p>
    <w:p w:rsidR="0044545B" w:rsidRPr="005511AA" w:rsidRDefault="005511AA" w:rsidP="0044545B">
      <w:pPr>
        <w:rPr>
          <w:rFonts w:ascii="微軟正黑體" w:eastAsia="微軟正黑體" w:hAnsi="微軟正黑體"/>
        </w:rPr>
      </w:pPr>
      <w:r w:rsidRPr="0033695D">
        <w:rPr>
          <w:rFonts w:ascii="微軟正黑體" w:eastAsia="微軟正黑體" w:hAnsi="微軟正黑體"/>
          <w:sz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5511AA">
      <w:pPr>
        <w:pStyle w:val="1"/>
        <w:ind w:left="0" w:firstLine="0"/>
        <w:rPr>
          <w:rFonts w:ascii="微軟正黑體" w:eastAsia="微軟正黑體" w:hAnsi="微軟正黑體"/>
          <w:b/>
          <w:bCs/>
        </w:rPr>
      </w:pPr>
      <w:bookmarkStart w:id="0" w:name="_Toc457565001"/>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AA5B92" w:rsidRPr="0044545B" w:rsidTr="00AA5B92">
        <w:trPr>
          <w:trHeight w:val="567"/>
          <w:jc w:val="center"/>
        </w:trPr>
        <w:tc>
          <w:tcPr>
            <w:tcW w:w="1106"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AA5B92" w:rsidRPr="00A11807" w:rsidRDefault="00AA5B92" w:rsidP="00AA5B92">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AA5B92" w:rsidRPr="0044545B"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蘭淑貞</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副教授(研究所行政老師)</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簡怡雯</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AA5B92" w:rsidRPr="0044545B" w:rsidTr="00AA5B92">
        <w:trPr>
          <w:trHeight w:val="1304"/>
          <w:jc w:val="center"/>
        </w:trPr>
        <w:tc>
          <w:tcPr>
            <w:tcW w:w="1106"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AA5B92" w:rsidRPr="0044545B" w:rsidRDefault="00AA5B92" w:rsidP="00AA5B92">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AA5B92" w:rsidRPr="0044545B" w:rsidTr="00AA5B92">
        <w:trPr>
          <w:trHeight w:val="1304"/>
          <w:jc w:val="center"/>
        </w:trPr>
        <w:tc>
          <w:tcPr>
            <w:tcW w:w="1106"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副教授(國際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AA5B92" w:rsidRPr="0044545B" w:rsidRDefault="00AA5B92" w:rsidP="00AA5B92">
            <w:pPr>
              <w:spacing w:line="400" w:lineRule="exact"/>
              <w:rPr>
                <w:rFonts w:ascii="微軟正黑體" w:eastAsia="微軟正黑體" w:hAnsi="微軟正黑體"/>
                <w:szCs w:val="24"/>
              </w:rPr>
            </w:pPr>
            <w:hyperlink r:id="rId9" w:history="1">
              <w:r w:rsidRPr="0044545B">
                <w:t>susanchang@tmu.edu.tw</w:t>
              </w:r>
            </w:hyperlink>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AA5B92" w:rsidRPr="0044545B" w:rsidTr="00AA5B92">
        <w:trPr>
          <w:cantSplit/>
          <w:trHeight w:val="1020"/>
          <w:jc w:val="center"/>
        </w:trPr>
        <w:tc>
          <w:tcPr>
            <w:tcW w:w="6941" w:type="dxa"/>
            <w:tcBorders>
              <w:top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經理</w:t>
            </w:r>
            <w:r w:rsidRPr="0044545B">
              <w:rPr>
                <w:rFonts w:ascii="微軟正黑體" w:eastAsia="微軟正黑體" w:hAnsi="微軟正黑體"/>
                <w:szCs w:val="24"/>
              </w:rPr>
              <w:t>（</w:t>
            </w:r>
            <w:r w:rsidRPr="00C30773">
              <w:rPr>
                <w:rFonts w:ascii="微軟正黑體" w:eastAsia="微軟正黑體" w:hAnsi="微軟正黑體" w:hint="eastAsia"/>
                <w:szCs w:val="24"/>
              </w:rPr>
              <w:t>蔡蕙如</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AA5B92" w:rsidRPr="0044545B" w:rsidRDefault="00AA5B92" w:rsidP="00AA5B92">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AA5B92" w:rsidRPr="0044545B" w:rsidTr="00AA5B92">
        <w:trPr>
          <w:cantSplit/>
          <w:trHeight w:val="1020"/>
          <w:jc w:val="center"/>
        </w:trPr>
        <w:tc>
          <w:tcPr>
            <w:tcW w:w="6941" w:type="dxa"/>
            <w:vAlign w:val="center"/>
          </w:tcPr>
          <w:p w:rsidR="00AA5B92"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AA5B92" w:rsidRPr="0044545B" w:rsidRDefault="00AA5B92" w:rsidP="00AA5B92">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王意如</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AA5B92" w:rsidRPr="0044545B" w:rsidTr="00AA5B92">
        <w:trPr>
          <w:cantSplit/>
          <w:trHeight w:val="1020"/>
          <w:jc w:val="center"/>
        </w:trPr>
        <w:tc>
          <w:tcPr>
            <w:tcW w:w="6941"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5511AA">
      <w:pPr>
        <w:pStyle w:val="1"/>
        <w:ind w:left="0" w:firstLine="0"/>
        <w:rPr>
          <w:rFonts w:ascii="微軟正黑體" w:eastAsia="微軟正黑體" w:hAnsi="微軟正黑體"/>
          <w:b/>
          <w:bCs/>
        </w:rPr>
      </w:pPr>
      <w:bookmarkStart w:id="1" w:name="_Toc457565002"/>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士班修業規定辦法</w:t>
      </w:r>
    </w:p>
    <w:p w:rsidR="00A11807" w:rsidRDefault="00A11807" w:rsidP="00A11807">
      <w:pPr>
        <w:spacing w:line="400" w:lineRule="exact"/>
        <w:jc w:val="right"/>
        <w:rPr>
          <w:rFonts w:ascii="微軟正黑體" w:eastAsia="微軟正黑體" w:hAnsi="微軟正黑體"/>
          <w:bCs/>
          <w:sz w:val="20"/>
          <w:szCs w:val="24"/>
        </w:rPr>
      </w:pPr>
    </w:p>
    <w:p w:rsidR="002D18C1" w:rsidRDefault="00A11807" w:rsidP="002D18C1">
      <w:pPr>
        <w:spacing w:line="400" w:lineRule="exact"/>
        <w:jc w:val="right"/>
        <w:rPr>
          <w:rFonts w:ascii="微軟正黑體" w:eastAsia="微軟正黑體" w:hAnsi="微軟正黑體"/>
          <w:bCs/>
          <w:sz w:val="20"/>
          <w:szCs w:val="24"/>
        </w:rPr>
      </w:pPr>
      <w:r w:rsidRPr="00A11807">
        <w:rPr>
          <w:rFonts w:ascii="微軟正黑體" w:eastAsia="微軟正黑體" w:hAnsi="微軟正黑體" w:hint="eastAsia"/>
          <w:bCs/>
          <w:sz w:val="20"/>
          <w:szCs w:val="24"/>
        </w:rPr>
        <w:t>105年</w:t>
      </w:r>
      <w:r w:rsidR="002D18C1">
        <w:rPr>
          <w:rFonts w:ascii="微軟正黑體" w:eastAsia="微軟正黑體" w:hAnsi="微軟正黑體" w:hint="eastAsia"/>
          <w:bCs/>
          <w:sz w:val="20"/>
          <w:szCs w:val="24"/>
        </w:rPr>
        <w:t>05</w:t>
      </w:r>
      <w:r w:rsidRPr="00A11807">
        <w:rPr>
          <w:rFonts w:ascii="微軟正黑體" w:eastAsia="微軟正黑體" w:hAnsi="微軟正黑體" w:hint="eastAsia"/>
          <w:bCs/>
          <w:sz w:val="20"/>
          <w:szCs w:val="24"/>
        </w:rPr>
        <w:t>月</w:t>
      </w:r>
      <w:r w:rsidR="002D18C1">
        <w:rPr>
          <w:rFonts w:ascii="微軟正黑體" w:eastAsia="微軟正黑體" w:hAnsi="微軟正黑體" w:hint="eastAsia"/>
          <w:bCs/>
          <w:sz w:val="20"/>
          <w:szCs w:val="24"/>
        </w:rPr>
        <w:t>1</w:t>
      </w:r>
      <w:r w:rsidRPr="00A11807">
        <w:rPr>
          <w:rFonts w:ascii="微軟正黑體" w:eastAsia="微軟正黑體" w:hAnsi="微軟正黑體" w:hint="eastAsia"/>
          <w:bCs/>
          <w:sz w:val="20"/>
          <w:szCs w:val="24"/>
        </w:rPr>
        <w:t>7日</w:t>
      </w:r>
      <w:r w:rsidR="002D18C1">
        <w:rPr>
          <w:rFonts w:ascii="微軟正黑體" w:eastAsia="微軟正黑體" w:hAnsi="微軟正黑體" w:hint="eastAsia"/>
          <w:bCs/>
          <w:sz w:val="20"/>
          <w:szCs w:val="24"/>
        </w:rPr>
        <w:t>教務</w:t>
      </w:r>
      <w:r w:rsidRPr="00A11807">
        <w:rPr>
          <w:rFonts w:ascii="微軟正黑體" w:eastAsia="微軟正黑體" w:hAnsi="微軟正黑體" w:hint="eastAsia"/>
          <w:bCs/>
          <w:sz w:val="20"/>
          <w:szCs w:val="24"/>
        </w:rPr>
        <w:t>會議修定通過</w:t>
      </w:r>
    </w:p>
    <w:p w:rsidR="00A11807" w:rsidRPr="00A11807" w:rsidRDefault="00A11807" w:rsidP="00A11807">
      <w:pPr>
        <w:spacing w:line="400" w:lineRule="exact"/>
        <w:jc w:val="right"/>
        <w:rPr>
          <w:rFonts w:ascii="微軟正黑體" w:eastAsia="微軟正黑體" w:hAnsi="微軟正黑體"/>
          <w:bCs/>
          <w:sz w:val="20"/>
          <w:szCs w:val="24"/>
        </w:rPr>
      </w:pPr>
    </w:p>
    <w:p w:rsidR="002D18C1" w:rsidRPr="002D18C1" w:rsidRDefault="002D18C1" w:rsidP="002D18C1">
      <w:pPr>
        <w:numPr>
          <w:ilvl w:val="0"/>
          <w:numId w:val="12"/>
        </w:numPr>
        <w:spacing w:afterLines="50" w:after="180" w:line="400" w:lineRule="exact"/>
        <w:rPr>
          <w:rFonts w:ascii="微軟正黑體" w:eastAsia="微軟正黑體" w:hAnsi="微軟正黑體"/>
          <w:bCs/>
          <w:szCs w:val="24"/>
        </w:rPr>
      </w:pPr>
      <w:r w:rsidRPr="002D18C1">
        <w:rPr>
          <w:rFonts w:ascii="微軟正黑體" w:eastAsia="微軟正黑體" w:hAnsi="微軟正黑體"/>
          <w:bCs/>
          <w:szCs w:val="24"/>
        </w:rPr>
        <w:t>修業年限：依本校學則規定辦理。</w:t>
      </w:r>
    </w:p>
    <w:p w:rsidR="002D18C1" w:rsidRPr="002D18C1" w:rsidRDefault="002D18C1" w:rsidP="002D18C1">
      <w:pPr>
        <w:numPr>
          <w:ilvl w:val="0"/>
          <w:numId w:val="12"/>
        </w:numPr>
        <w:spacing w:line="400" w:lineRule="exact"/>
        <w:rPr>
          <w:rFonts w:ascii="微軟正黑體" w:eastAsia="微軟正黑體" w:hAnsi="微軟正黑體"/>
          <w:bCs/>
          <w:szCs w:val="24"/>
        </w:rPr>
      </w:pPr>
      <w:r w:rsidRPr="002D18C1">
        <w:rPr>
          <w:rFonts w:ascii="微軟正黑體" w:eastAsia="微軟正黑體" w:hAnsi="微軟正黑體"/>
          <w:bCs/>
          <w:szCs w:val="24"/>
        </w:rPr>
        <w:t>修業學分：學生修畢32學分或以上(含畢業論文6學分)。學分內容如下：</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一、必修：22學分(含畢業論文6學分)。</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二、選修：10學分(</w:t>
      </w:r>
      <w:r w:rsidRPr="002D18C1">
        <w:rPr>
          <w:rFonts w:ascii="微軟正黑體" w:eastAsia="微軟正黑體" w:hAnsi="微軟正黑體" w:hint="eastAsia"/>
          <w:bCs/>
          <w:szCs w:val="24"/>
        </w:rPr>
        <w:t>院外選修學分不得超過4學分，國際學生不受此限</w:t>
      </w:r>
      <w:r w:rsidRPr="002D18C1">
        <w:rPr>
          <w:rFonts w:ascii="微軟正黑體" w:eastAsia="微軟正黑體" w:hAnsi="微軟正黑體"/>
          <w:bCs/>
          <w:szCs w:val="24"/>
        </w:rPr>
        <w:t>)。</w:t>
      </w:r>
    </w:p>
    <w:p w:rsidR="002D18C1" w:rsidRPr="002D18C1" w:rsidRDefault="002D18C1" w:rsidP="002D18C1">
      <w:pPr>
        <w:spacing w:afterLines="50" w:after="180" w:line="400" w:lineRule="exact"/>
        <w:ind w:left="480"/>
        <w:rPr>
          <w:rFonts w:ascii="微軟正黑體" w:eastAsia="微軟正黑體" w:hAnsi="微軟正黑體"/>
          <w:bCs/>
          <w:szCs w:val="24"/>
        </w:rPr>
      </w:pPr>
      <w:r w:rsidRPr="002D18C1">
        <w:rPr>
          <w:rFonts w:ascii="微軟正黑體" w:eastAsia="微軟正黑體" w:hAnsi="微軟正黑體"/>
          <w:bCs/>
          <w:szCs w:val="24"/>
        </w:rPr>
        <w:t>三、其他規定：非營養學系之相關科系或以同等學力考入本系碩士班，若之前未修習4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學分)，此補修學分不列入畢業學分計算。</w:t>
      </w:r>
    </w:p>
    <w:p w:rsidR="002D18C1" w:rsidRPr="002D18C1" w:rsidRDefault="002D18C1" w:rsidP="002D18C1">
      <w:pPr>
        <w:numPr>
          <w:ilvl w:val="0"/>
          <w:numId w:val="12"/>
        </w:numPr>
        <w:spacing w:line="400" w:lineRule="exact"/>
        <w:rPr>
          <w:rFonts w:ascii="微軟正黑體" w:eastAsia="微軟正黑體" w:hAnsi="微軟正黑體"/>
          <w:bCs/>
          <w:szCs w:val="24"/>
        </w:rPr>
      </w:pPr>
      <w:r w:rsidRPr="002D18C1">
        <w:rPr>
          <w:rFonts w:ascii="微軟正黑體" w:eastAsia="微軟正黑體" w:hAnsi="微軟正黑體"/>
          <w:bCs/>
          <w:szCs w:val="24"/>
        </w:rPr>
        <w:t>碩士論文計畫考試：</w:t>
      </w:r>
    </w:p>
    <w:p w:rsidR="002D18C1" w:rsidRPr="002D18C1" w:rsidRDefault="002D18C1" w:rsidP="002D18C1">
      <w:pPr>
        <w:spacing w:line="400" w:lineRule="exact"/>
        <w:ind w:left="480"/>
        <w:rPr>
          <w:rFonts w:ascii="微軟正黑體" w:eastAsia="微軟正黑體" w:hAnsi="微軟正黑體"/>
          <w:bCs/>
          <w:szCs w:val="24"/>
        </w:rPr>
      </w:pPr>
      <w:r w:rsidRPr="002D18C1">
        <w:rPr>
          <w:rFonts w:ascii="微軟正黑體" w:eastAsia="微軟正黑體" w:hAnsi="微軟正黑體"/>
          <w:bCs/>
          <w:szCs w:val="24"/>
        </w:rPr>
        <w:t>一、申請學位考試之研究生，需在畢業學期前提出碩士論文計畫考試，經審查通過者，才可提出學位考試。</w:t>
      </w:r>
    </w:p>
    <w:p w:rsidR="002D18C1" w:rsidRPr="002D18C1" w:rsidRDefault="002D18C1" w:rsidP="002D18C1">
      <w:pPr>
        <w:spacing w:afterLines="50" w:after="180" w:line="400" w:lineRule="exact"/>
        <w:ind w:left="480"/>
        <w:rPr>
          <w:rFonts w:ascii="微軟正黑體" w:eastAsia="微軟正黑體" w:hAnsi="微軟正黑體"/>
          <w:bCs/>
          <w:szCs w:val="24"/>
        </w:rPr>
      </w:pPr>
      <w:r w:rsidRPr="002D18C1">
        <w:rPr>
          <w:rFonts w:ascii="微軟正黑體" w:eastAsia="微軟正黑體" w:hAnsi="微軟正黑體"/>
          <w:bCs/>
          <w:szCs w:val="24"/>
        </w:rPr>
        <w:t>二、審查方式：由本系組成委員會進行口頭及書面審查。審查完畢後，將審查表及審查證明</w:t>
      </w:r>
      <w:proofErr w:type="gramStart"/>
      <w:r w:rsidRPr="002D18C1">
        <w:rPr>
          <w:rFonts w:ascii="微軟正黑體" w:eastAsia="微軟正黑體" w:hAnsi="微軟正黑體"/>
          <w:bCs/>
          <w:szCs w:val="24"/>
        </w:rPr>
        <w:t>送至系內</w:t>
      </w:r>
      <w:proofErr w:type="gramEnd"/>
      <w:r w:rsidRPr="002D18C1">
        <w:rPr>
          <w:rFonts w:ascii="微軟正黑體" w:eastAsia="微軟正黑體" w:hAnsi="微軟正黑體"/>
          <w:bCs/>
          <w:szCs w:val="24"/>
        </w:rPr>
        <w:t>備查。</w:t>
      </w:r>
    </w:p>
    <w:p w:rsidR="002D18C1" w:rsidRPr="002D18C1" w:rsidRDefault="002D18C1" w:rsidP="002D18C1">
      <w:pPr>
        <w:numPr>
          <w:ilvl w:val="0"/>
          <w:numId w:val="12"/>
        </w:numPr>
        <w:spacing w:line="400" w:lineRule="exact"/>
        <w:rPr>
          <w:rFonts w:ascii="微軟正黑體" w:eastAsia="微軟正黑體" w:hAnsi="微軟正黑體"/>
          <w:bCs/>
          <w:szCs w:val="24"/>
        </w:rPr>
      </w:pPr>
      <w:r w:rsidRPr="002D18C1">
        <w:rPr>
          <w:rFonts w:ascii="微軟正黑體" w:eastAsia="微軟正黑體" w:hAnsi="微軟正黑體"/>
          <w:bCs/>
          <w:szCs w:val="24"/>
        </w:rPr>
        <w:t>碩士學位考試：</w:t>
      </w:r>
    </w:p>
    <w:p w:rsidR="002D18C1" w:rsidRPr="002D18C1" w:rsidRDefault="002D18C1" w:rsidP="002D18C1">
      <w:pPr>
        <w:spacing w:line="400" w:lineRule="exact"/>
        <w:ind w:left="480"/>
        <w:rPr>
          <w:rFonts w:ascii="微軟正黑體" w:eastAsia="微軟正黑體" w:hAnsi="微軟正黑體"/>
          <w:bCs/>
          <w:szCs w:val="24"/>
        </w:rPr>
      </w:pPr>
      <w:r w:rsidRPr="002D18C1">
        <w:rPr>
          <w:rFonts w:ascii="微軟正黑體" w:eastAsia="微軟正黑體" w:hAnsi="微軟正黑體"/>
          <w:bCs/>
          <w:szCs w:val="24"/>
        </w:rPr>
        <w:t>一、申請口試前須先經過學位審查委員會審核通過，始得對學校遞交申請書，系內繳交文件如下：</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w:t>
      </w:r>
      <w:proofErr w:type="gramStart"/>
      <w:r w:rsidRPr="002D18C1">
        <w:rPr>
          <w:rFonts w:ascii="微軟正黑體" w:eastAsia="微軟正黑體" w:hAnsi="微軟正黑體"/>
          <w:bCs/>
          <w:szCs w:val="24"/>
        </w:rPr>
        <w:t>一</w:t>
      </w:r>
      <w:proofErr w:type="gramEnd"/>
      <w:r w:rsidRPr="002D18C1">
        <w:rPr>
          <w:rFonts w:ascii="微軟正黑體" w:eastAsia="微軟正黑體" w:hAnsi="微軟正黑體"/>
          <w:bCs/>
          <w:szCs w:val="24"/>
        </w:rPr>
        <w:t>)學位考試申請書</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(二)歷年成績單</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(三)考試委員推薦名單</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(四)論文初稿及摘要</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(五)指導教授推薦函</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(六)碩士</w:t>
      </w:r>
      <w:proofErr w:type="gramStart"/>
      <w:r w:rsidRPr="002D18C1">
        <w:rPr>
          <w:rFonts w:ascii="微軟正黑體" w:eastAsia="微軟正黑體" w:hAnsi="微軟正黑體"/>
          <w:bCs/>
          <w:szCs w:val="24"/>
        </w:rPr>
        <w:t>戴帽照</w:t>
      </w:r>
      <w:proofErr w:type="gramEnd"/>
      <w:r w:rsidRPr="002D18C1">
        <w:rPr>
          <w:rFonts w:ascii="微軟正黑體" w:eastAsia="微軟正黑體" w:hAnsi="微軟正黑體"/>
          <w:bCs/>
          <w:szCs w:val="24"/>
        </w:rPr>
        <w:t>二吋二張(背面註明學號、姓名)</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(七)英文名字</w:t>
      </w:r>
    </w:p>
    <w:p w:rsidR="002D18C1" w:rsidRPr="002D18C1" w:rsidRDefault="002D18C1" w:rsidP="002D18C1">
      <w:pPr>
        <w:spacing w:line="400" w:lineRule="exact"/>
        <w:ind w:left="480"/>
        <w:rPr>
          <w:rFonts w:ascii="微軟正黑體" w:eastAsia="微軟正黑體" w:hAnsi="微軟正黑體"/>
          <w:bCs/>
          <w:szCs w:val="24"/>
        </w:rPr>
      </w:pPr>
      <w:r w:rsidRPr="002D18C1">
        <w:rPr>
          <w:rFonts w:ascii="微軟正黑體" w:eastAsia="微軟正黑體" w:hAnsi="微軟正黑體"/>
          <w:bCs/>
          <w:szCs w:val="24"/>
        </w:rPr>
        <w:t>二、碩士學位口試委員由指導教授推薦三至五名為委員，其中校外委員以三分之一為限，由系主任圈選名單並指定</w:t>
      </w:r>
      <w:proofErr w:type="gramStart"/>
      <w:r w:rsidRPr="002D18C1">
        <w:rPr>
          <w:rFonts w:ascii="微軟正黑體" w:eastAsia="微軟正黑體" w:hAnsi="微軟正黑體"/>
          <w:bCs/>
          <w:szCs w:val="24"/>
        </w:rPr>
        <w:t>一</w:t>
      </w:r>
      <w:proofErr w:type="gramEnd"/>
      <w:r w:rsidRPr="002D18C1">
        <w:rPr>
          <w:rFonts w:ascii="微軟正黑體" w:eastAsia="微軟正黑體" w:hAnsi="微軟正黑體"/>
          <w:bCs/>
          <w:szCs w:val="24"/>
        </w:rPr>
        <w:t>人為召集人，且指導教授及共同指導教授不得為召集人。</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三、碩士學位口試通過後，彙整委員意見，進行論文修改，而後</w:t>
      </w:r>
      <w:proofErr w:type="gramStart"/>
      <w:r w:rsidRPr="002D18C1">
        <w:rPr>
          <w:rFonts w:ascii="微軟正黑體" w:eastAsia="微軟正黑體" w:hAnsi="微軟正黑體"/>
          <w:bCs/>
          <w:szCs w:val="24"/>
        </w:rPr>
        <w:t>付梓報校申請</w:t>
      </w:r>
      <w:proofErr w:type="gramEnd"/>
      <w:r w:rsidRPr="002D18C1">
        <w:rPr>
          <w:rFonts w:ascii="微軟正黑體" w:eastAsia="微軟正黑體" w:hAnsi="微軟正黑體"/>
          <w:bCs/>
          <w:szCs w:val="24"/>
        </w:rPr>
        <w:t>學位證明。</w:t>
      </w:r>
    </w:p>
    <w:p w:rsidR="00A11807" w:rsidRPr="002D18C1" w:rsidRDefault="00A11807" w:rsidP="002D18C1">
      <w:pPr>
        <w:spacing w:line="400" w:lineRule="exact"/>
        <w:rPr>
          <w:rFonts w:ascii="微軟正黑體" w:eastAsia="微軟正黑體" w:hAnsi="微軟正黑體"/>
          <w:bCs/>
          <w:szCs w:val="24"/>
        </w:rPr>
      </w:pPr>
    </w:p>
    <w:p w:rsidR="00A11807" w:rsidRPr="00A11807" w:rsidRDefault="00A11807" w:rsidP="0044545B">
      <w:pPr>
        <w:spacing w:line="400" w:lineRule="exact"/>
        <w:rPr>
          <w:rFonts w:ascii="微軟正黑體" w:eastAsia="微軟正黑體" w:hAnsi="微軟正黑體"/>
          <w:bCs/>
          <w:szCs w:val="24"/>
        </w:rPr>
      </w:pPr>
    </w:p>
    <w:p w:rsidR="00A11807" w:rsidRDefault="00A11807" w:rsidP="0044545B">
      <w:pPr>
        <w:spacing w:line="400" w:lineRule="exact"/>
        <w:rPr>
          <w:rFonts w:ascii="微軟正黑體" w:eastAsia="微軟正黑體" w:hAnsi="微軟正黑體"/>
          <w:bCs/>
          <w:szCs w:val="24"/>
        </w:rPr>
      </w:pPr>
    </w:p>
    <w:p w:rsidR="00A11807"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5511AA">
      <w:pPr>
        <w:pStyle w:val="1"/>
        <w:ind w:left="0" w:firstLine="0"/>
        <w:rPr>
          <w:rFonts w:ascii="微軟正黑體" w:eastAsia="微軟正黑體" w:hAnsi="微軟正黑體"/>
          <w:b/>
          <w:bCs/>
        </w:rPr>
      </w:pPr>
      <w:bookmarkStart w:id="2" w:name="_Toc457565003"/>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2D18C1">
        <w:rPr>
          <w:rFonts w:ascii="微軟正黑體" w:eastAsia="微軟正黑體" w:hAnsi="微軟正黑體"/>
          <w:bCs/>
          <w:szCs w:val="24"/>
        </w:rPr>
        <w:t>若入學英文未達招生委員會所訂之最低標準者，應補修英文2-4學分，使得申請參加學位考試。</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0B6993" w:rsidRDefault="00330C4D" w:rsidP="005511AA">
      <w:pPr>
        <w:pStyle w:val="1"/>
        <w:ind w:left="0" w:firstLine="0"/>
        <w:rPr>
          <w:rFonts w:ascii="微軟正黑體" w:eastAsia="微軟正黑體" w:hAnsi="微軟正黑體"/>
          <w:b/>
          <w:bCs/>
        </w:rPr>
      </w:pPr>
      <w:bookmarkStart w:id="3" w:name="_Toc457565004"/>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士班必選修科目表</w:t>
      </w:r>
      <w:bookmarkEnd w:id="3"/>
    </w:p>
    <w:p w:rsidR="00A11807" w:rsidRDefault="00AA5B92" w:rsidP="00AA5B92">
      <w:pPr>
        <w:spacing w:afterLines="50" w:after="180" w:line="400" w:lineRule="exact"/>
        <w:jc w:val="center"/>
        <w:rPr>
          <w:rFonts w:ascii="微軟正黑體" w:eastAsia="微軟正黑體" w:hAnsi="微軟正黑體"/>
          <w:bCs/>
          <w:szCs w:val="24"/>
        </w:rPr>
      </w:pPr>
      <w:r w:rsidRPr="003212F3">
        <w:rPr>
          <w:rFonts w:ascii="微軟正黑體" w:eastAsia="微軟正黑體" w:hAnsi="微軟正黑體" w:hint="eastAsia"/>
          <w:bCs/>
          <w:szCs w:val="24"/>
          <w:shd w:val="pct15" w:color="auto" w:fill="FFFFFF"/>
        </w:rPr>
        <w:t>每學年度最新必選修科目表</w:t>
      </w:r>
      <w:r w:rsidRPr="003212F3">
        <w:rPr>
          <w:rFonts w:ascii="微軟正黑體" w:eastAsia="微軟正黑體" w:hAnsi="微軟正黑體"/>
          <w:bCs/>
          <w:szCs w:val="24"/>
          <w:shd w:val="pct15" w:color="auto" w:fill="FFFFFF"/>
        </w:rPr>
        <w:fldChar w:fldCharType="begin"/>
      </w:r>
      <w:r w:rsidRPr="003212F3">
        <w:rPr>
          <w:rFonts w:ascii="微軟正黑體" w:eastAsia="微軟正黑體" w:hAnsi="微軟正黑體"/>
          <w:bCs/>
          <w:szCs w:val="24"/>
          <w:shd w:val="pct15" w:color="auto" w:fill="FFFFFF"/>
        </w:rPr>
        <w:instrText xml:space="preserve"> HYPERLINK "http://academic.tmu.edu.tw/Academic/tmu/index.htm" </w:instrText>
      </w:r>
      <w:r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請點</w:t>
      </w:r>
      <w:r w:rsidRPr="003212F3">
        <w:rPr>
          <w:rStyle w:val="a3"/>
          <w:rFonts w:ascii="微軟正黑體" w:eastAsia="微軟正黑體" w:hAnsi="微軟正黑體" w:hint="eastAsia"/>
          <w:bCs/>
          <w:szCs w:val="24"/>
          <w:shd w:val="pct15" w:color="auto" w:fill="FFFFFF"/>
        </w:rPr>
        <w:t>我</w:t>
      </w:r>
      <w:proofErr w:type="gramEnd"/>
      <w:r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37CA8" w:rsidTr="000B6993">
        <w:trPr>
          <w:trHeight w:val="139"/>
        </w:trPr>
        <w:tc>
          <w:tcPr>
            <w:tcW w:w="2411"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必</w:t>
            </w:r>
            <w:r w:rsidRPr="00437CA8">
              <w:rPr>
                <w:rFonts w:ascii="微軟正黑體" w:eastAsia="微軟正黑體" w:hAnsi="微軟正黑體"/>
                <w:b/>
                <w:bCs/>
                <w:szCs w:val="24"/>
              </w:rPr>
              <w:t>/</w:t>
            </w:r>
            <w:r w:rsidRPr="00437CA8">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proofErr w:type="gramStart"/>
            <w:r w:rsidRPr="00437CA8">
              <w:rPr>
                <w:rFonts w:ascii="微軟正黑體" w:eastAsia="微軟正黑體" w:hAnsi="微軟正黑體" w:hint="eastAsia"/>
                <w:b/>
                <w:bCs/>
                <w:szCs w:val="24"/>
              </w:rPr>
              <w:t>三</w:t>
            </w:r>
            <w:proofErr w:type="gramEnd"/>
            <w:r w:rsidRPr="00437CA8">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備註</w:t>
            </w:r>
          </w:p>
        </w:tc>
      </w:tr>
      <w:tr w:rsidR="000B6993" w:rsidRPr="00437CA8" w:rsidTr="000B6993">
        <w:trPr>
          <w:trHeight w:val="567"/>
        </w:trPr>
        <w:tc>
          <w:tcPr>
            <w:tcW w:w="2411" w:type="dxa"/>
            <w:vMerge/>
            <w:shd w:val="clear" w:color="auto" w:fill="F2F2F2" w:themeFill="background1" w:themeFillShade="F2"/>
            <w:hideMark/>
          </w:tcPr>
          <w:p w:rsidR="000B6993" w:rsidRPr="00437CA8"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Cs/>
                <w:szCs w:val="24"/>
              </w:rPr>
            </w:pPr>
          </w:p>
        </w:tc>
      </w:tr>
      <w:tr w:rsidR="000B6993" w:rsidRPr="00437CA8" w:rsidTr="000B6993">
        <w:trPr>
          <w:trHeight w:val="567"/>
        </w:trPr>
        <w:tc>
          <w:tcPr>
            <w:tcW w:w="2411"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研究倫理</w:t>
            </w:r>
            <w:r w:rsidRPr="00437CA8">
              <w:rPr>
                <w:rFonts w:ascii="微軟正黑體" w:eastAsia="微軟正黑體" w:hAnsi="微軟正黑體"/>
                <w:bCs/>
                <w:szCs w:val="24"/>
              </w:rPr>
              <w:t xml:space="preserve"> </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全校研究所共同畢業門檻，畢業前需修畢</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hint="eastAsia"/>
                <w:bCs/>
                <w:szCs w:val="24"/>
              </w:rPr>
              <w:t>次半學期課程</w:t>
            </w:r>
          </w:p>
        </w:tc>
      </w:tr>
      <w:tr w:rsidR="000B6993" w:rsidRPr="00437CA8" w:rsidTr="002D535F">
        <w:trPr>
          <w:trHeight w:val="567"/>
        </w:trPr>
        <w:tc>
          <w:tcPr>
            <w:tcW w:w="2411" w:type="dxa"/>
            <w:vAlign w:val="center"/>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應用統計學</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427FB3" w:rsidRPr="00437CA8" w:rsidRDefault="002D535F"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w:t>
            </w:r>
            <w:r w:rsidR="002D535F" w:rsidRPr="00437CA8">
              <w:rPr>
                <w:rFonts w:ascii="微軟正黑體" w:eastAsia="微軟正黑體" w:hAnsi="微軟正黑體" w:hint="eastAsia"/>
                <w:bCs/>
                <w:szCs w:val="24"/>
              </w:rPr>
              <w:t>碩</w:t>
            </w:r>
            <w:r w:rsidRPr="00437CA8">
              <w:rPr>
                <w:rFonts w:ascii="微軟正黑體" w:eastAsia="微軟正黑體" w:hAnsi="微軟正黑體" w:hint="eastAsia"/>
                <w:bCs/>
                <w:szCs w:val="24"/>
              </w:rPr>
              <w:t>士班共同核心課程</w:t>
            </w:r>
          </w:p>
        </w:tc>
      </w:tr>
      <w:tr w:rsidR="000B6993" w:rsidRPr="00437CA8" w:rsidTr="002D535F">
        <w:trPr>
          <w:trHeight w:val="567"/>
        </w:trPr>
        <w:tc>
          <w:tcPr>
            <w:tcW w:w="2411" w:type="dxa"/>
            <w:vAlign w:val="center"/>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論文寫作</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2D535F"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學院碩士班共同核心課程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專題討論</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分別開設中英文班</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營養學研究法</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營養學專論</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碩士論文</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6</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6</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shd w:val="clear" w:color="auto" w:fill="F2F2F2" w:themeFill="background1" w:themeFillShade="F2"/>
            <w:vAlign w:val="center"/>
            <w:hideMark/>
          </w:tcPr>
          <w:p w:rsidR="002D535F" w:rsidRPr="00437CA8" w:rsidRDefault="002D535F" w:rsidP="002D535F">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2D535F" w:rsidRPr="00437CA8" w:rsidRDefault="002D535F" w:rsidP="002D535F">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22</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2D535F" w:rsidRPr="00437CA8" w:rsidRDefault="00AA5B92" w:rsidP="002D535F">
            <w:pPr>
              <w:spacing w:line="400" w:lineRule="exact"/>
              <w:jc w:val="center"/>
              <w:rPr>
                <w:rFonts w:ascii="微軟正黑體" w:eastAsia="微軟正黑體" w:hAnsi="微軟正黑體"/>
                <w:b/>
                <w:bCs/>
                <w:szCs w:val="24"/>
              </w:rPr>
            </w:pPr>
            <w:r>
              <w:rPr>
                <w:rFonts w:ascii="微軟正黑體" w:eastAsia="微軟正黑體" w:hAnsi="微軟正黑體"/>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2D535F" w:rsidRPr="00437CA8" w:rsidTr="000B6993">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生技醫藥</w:t>
            </w:r>
            <w:proofErr w:type="gramStart"/>
            <w:r w:rsidRPr="00437CA8">
              <w:rPr>
                <w:rFonts w:ascii="微軟正黑體" w:eastAsia="微軟正黑體" w:hAnsi="微軟正黑體" w:hint="eastAsia"/>
                <w:bCs/>
                <w:szCs w:val="24"/>
              </w:rPr>
              <w:t>專利特論</w:t>
            </w:r>
            <w:proofErr w:type="gramEnd"/>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2D535F" w:rsidRPr="00437CA8" w:rsidTr="000B6993">
        <w:trPr>
          <w:trHeight w:val="567"/>
        </w:trPr>
        <w:tc>
          <w:tcPr>
            <w:tcW w:w="2411"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AA5B92" w:rsidRPr="00437CA8" w:rsidTr="000B6993">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hint="eastAsia"/>
                <w:bCs/>
                <w:szCs w:val="24"/>
              </w:rPr>
            </w:pPr>
            <w:r w:rsidRPr="00AA5B92">
              <w:rPr>
                <w:rFonts w:ascii="微軟正黑體" w:eastAsia="微軟正黑體" w:hAnsi="微軟正黑體" w:hint="eastAsia"/>
                <w:bCs/>
                <w:szCs w:val="24"/>
              </w:rPr>
              <w:t>肥胖臨床治療專論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hint="eastAsia"/>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小兒營養</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生物化學專論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社區營養學專論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營養與醫學</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碩士在職專班、博士班選修畢業學分</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w:t>
            </w:r>
            <w:proofErr w:type="gramStart"/>
            <w:r w:rsidRPr="00437CA8">
              <w:rPr>
                <w:rFonts w:ascii="微軟正黑體" w:eastAsia="微軟正黑體" w:hAnsi="微軟正黑體" w:hint="eastAsia"/>
                <w:bCs/>
                <w:szCs w:val="24"/>
              </w:rPr>
              <w:t>免疫特論</w:t>
            </w:r>
            <w:proofErr w:type="gramEnd"/>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博士班選修畢業學分</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lastRenderedPageBreak/>
              <w:t>進階食品分析</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營養基因體學及實作</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臨床營養學專論</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hint="eastAsia"/>
                <w:bCs/>
                <w:szCs w:val="24"/>
              </w:rPr>
            </w:pPr>
            <w:r>
              <w:rPr>
                <w:rFonts w:ascii="微軟正黑體" w:eastAsia="微軟正黑體" w:hAnsi="微軟正黑體" w:hint="eastAsia"/>
                <w:bCs/>
                <w:szCs w:val="24"/>
              </w:rPr>
              <w:t>組織形態學研究法</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hint="eastAsia"/>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vAlign w:val="center"/>
          </w:tcPr>
          <w:p w:rsidR="00AA5B92" w:rsidRPr="00437CA8" w:rsidRDefault="00AA5B92" w:rsidP="00AA5B92">
            <w:pPr>
              <w:spacing w:line="400" w:lineRule="exact"/>
              <w:jc w:val="both"/>
              <w:rPr>
                <w:rFonts w:ascii="微軟正黑體" w:eastAsia="微軟正黑體" w:hAnsi="微軟正黑體"/>
                <w:bCs/>
                <w:szCs w:val="24"/>
              </w:rPr>
            </w:pP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w:t>
            </w:r>
          </w:p>
        </w:tc>
        <w:tc>
          <w:tcPr>
            <w:tcW w:w="567" w:type="dxa"/>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hideMark/>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hideMark/>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hideMark/>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hideMark/>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hideMark/>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noWrap/>
            <w:vAlign w:val="center"/>
            <w:hideMark/>
          </w:tcPr>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bCs/>
                <w:szCs w:val="24"/>
              </w:rPr>
              <w:t>1.</w:t>
            </w:r>
            <w:r w:rsidRPr="00437CA8">
              <w:rPr>
                <w:rFonts w:ascii="微軟正黑體" w:eastAsia="微軟正黑體" w:hAnsi="微軟正黑體" w:hint="eastAsia"/>
                <w:bCs/>
                <w:szCs w:val="24"/>
              </w:rPr>
              <w:t>全英語課程</w:t>
            </w:r>
          </w:p>
          <w:p w:rsidR="00AA5B92" w:rsidRPr="00437CA8" w:rsidRDefault="00AA5B92" w:rsidP="00AA5B92">
            <w:pPr>
              <w:spacing w:line="400" w:lineRule="exact"/>
              <w:jc w:val="both"/>
              <w:rPr>
                <w:rFonts w:ascii="微軟正黑體" w:eastAsia="微軟正黑體" w:hAnsi="微軟正黑體"/>
                <w:bCs/>
                <w:szCs w:val="24"/>
              </w:rPr>
            </w:pPr>
            <w:r w:rsidRPr="00437CA8">
              <w:rPr>
                <w:rFonts w:ascii="微軟正黑體" w:eastAsia="微軟正黑體" w:hAnsi="微軟正黑體"/>
                <w:bCs/>
                <w:szCs w:val="24"/>
              </w:rPr>
              <w:t>2.</w:t>
            </w: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博士班選修畢業學分</w:t>
            </w:r>
          </w:p>
        </w:tc>
      </w:tr>
      <w:tr w:rsidR="00AA5B92" w:rsidRPr="00437CA8" w:rsidTr="002D535F">
        <w:trPr>
          <w:trHeight w:val="567"/>
        </w:trPr>
        <w:tc>
          <w:tcPr>
            <w:tcW w:w="2411" w:type="dxa"/>
            <w:vAlign w:val="center"/>
          </w:tcPr>
          <w:p w:rsidR="00AA5B92" w:rsidRPr="00437CA8" w:rsidRDefault="00AA5B92" w:rsidP="00AA5B92">
            <w:pPr>
              <w:spacing w:line="400" w:lineRule="exact"/>
              <w:jc w:val="both"/>
              <w:rPr>
                <w:rFonts w:ascii="微軟正黑體" w:eastAsia="微軟正黑體" w:hAnsi="微軟正黑體" w:hint="eastAsia"/>
                <w:bCs/>
                <w:szCs w:val="24"/>
              </w:rPr>
            </w:pPr>
            <w:r>
              <w:rPr>
                <w:rFonts w:ascii="微軟正黑體" w:eastAsia="微軟正黑體" w:hAnsi="微軟正黑體" w:hint="eastAsia"/>
                <w:bCs/>
                <w:szCs w:val="24"/>
              </w:rPr>
              <w:t>國際</w:t>
            </w:r>
            <w:proofErr w:type="gramStart"/>
            <w:r>
              <w:rPr>
                <w:rFonts w:ascii="微軟正黑體" w:eastAsia="微軟正黑體" w:hAnsi="微軟正黑體" w:hint="eastAsia"/>
                <w:bCs/>
                <w:szCs w:val="24"/>
              </w:rPr>
              <w:t>研</w:t>
            </w:r>
            <w:proofErr w:type="gramEnd"/>
            <w:r>
              <w:rPr>
                <w:rFonts w:ascii="微軟正黑體" w:eastAsia="微軟正黑體" w:hAnsi="微軟正黑體" w:hint="eastAsia"/>
                <w:bCs/>
                <w:szCs w:val="24"/>
              </w:rPr>
              <w:t>修</w:t>
            </w:r>
          </w:p>
        </w:tc>
        <w:tc>
          <w:tcPr>
            <w:tcW w:w="567" w:type="dxa"/>
            <w:vAlign w:val="center"/>
          </w:tcPr>
          <w:p w:rsidR="00AA5B92" w:rsidRPr="00437CA8" w:rsidRDefault="00AA5B92" w:rsidP="00AA5B92">
            <w:pPr>
              <w:spacing w:line="400" w:lineRule="exact"/>
              <w:jc w:val="center"/>
              <w:rPr>
                <w:rFonts w:ascii="微軟正黑體" w:eastAsia="微軟正黑體" w:hAnsi="微軟正黑體" w:hint="eastAsia"/>
                <w:bCs/>
                <w:szCs w:val="24"/>
              </w:rPr>
            </w:pPr>
            <w:r w:rsidRPr="00437CA8">
              <w:rPr>
                <w:rFonts w:ascii="微軟正黑體" w:eastAsia="微軟正黑體" w:hAnsi="微軟正黑體" w:hint="eastAsia"/>
                <w:bCs/>
                <w:szCs w:val="24"/>
              </w:rPr>
              <w:t>選</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hint="eastAsia"/>
                <w:b/>
                <w:bCs/>
                <w:szCs w:val="24"/>
              </w:rPr>
            </w:pPr>
            <w:r>
              <w:rPr>
                <w:rFonts w:ascii="微軟正黑體" w:eastAsia="微軟正黑體" w:hAnsi="微軟正黑體" w:hint="eastAsia"/>
                <w:b/>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hint="eastAsia"/>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567" w:type="dxa"/>
            <w:noWrap/>
            <w:vAlign w:val="center"/>
          </w:tcPr>
          <w:p w:rsidR="00AA5B92" w:rsidRPr="00437CA8" w:rsidRDefault="00AA5B92" w:rsidP="00AA5B92">
            <w:pPr>
              <w:spacing w:line="400" w:lineRule="exact"/>
              <w:jc w:val="center"/>
              <w:rPr>
                <w:rFonts w:ascii="微軟正黑體" w:eastAsia="微軟正黑體" w:hAnsi="微軟正黑體"/>
                <w:bCs/>
                <w:szCs w:val="24"/>
              </w:rPr>
            </w:pPr>
          </w:p>
        </w:tc>
        <w:tc>
          <w:tcPr>
            <w:tcW w:w="2976" w:type="dxa"/>
            <w:noWrap/>
            <w:vAlign w:val="center"/>
          </w:tcPr>
          <w:p w:rsidR="00AA5B92" w:rsidRPr="00437CA8" w:rsidRDefault="00AA5B92" w:rsidP="00AA5B92">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海外</w:t>
            </w:r>
            <w:proofErr w:type="gramStart"/>
            <w:r>
              <w:rPr>
                <w:rFonts w:ascii="微軟正黑體" w:eastAsia="微軟正黑體" w:hAnsi="微軟正黑體" w:hint="eastAsia"/>
                <w:bCs/>
                <w:szCs w:val="24"/>
              </w:rPr>
              <w:t>研修認抵</w:t>
            </w:r>
            <w:proofErr w:type="gramEnd"/>
            <w:r>
              <w:rPr>
                <w:rFonts w:ascii="微軟正黑體" w:eastAsia="微軟正黑體" w:hAnsi="微軟正黑體" w:hint="eastAsia"/>
                <w:bCs/>
                <w:szCs w:val="24"/>
              </w:rPr>
              <w:t>使用</w:t>
            </w:r>
          </w:p>
        </w:tc>
      </w:tr>
      <w:tr w:rsidR="00AA5B92" w:rsidRPr="00437CA8" w:rsidTr="002D535F">
        <w:trPr>
          <w:trHeight w:val="567"/>
        </w:trPr>
        <w:tc>
          <w:tcPr>
            <w:tcW w:w="2411" w:type="dxa"/>
            <w:shd w:val="clear" w:color="auto" w:fill="F2F2F2" w:themeFill="background1" w:themeFillShade="F2"/>
            <w:vAlign w:val="center"/>
            <w:hideMark/>
          </w:tcPr>
          <w:p w:rsidR="00AA5B92" w:rsidRPr="00437CA8" w:rsidRDefault="00AA5B92" w:rsidP="00AA5B92">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AA5B92" w:rsidRPr="00437CA8" w:rsidRDefault="00AA5B92" w:rsidP="00AA5B92">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36</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11</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23</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AA5B92" w:rsidRPr="00437CA8" w:rsidRDefault="00AA5B92" w:rsidP="00AA5B92">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AA5B92" w:rsidRPr="00437CA8" w:rsidRDefault="00AA5B92" w:rsidP="00AA5B92">
            <w:pPr>
              <w:spacing w:line="400" w:lineRule="exact"/>
              <w:jc w:val="both"/>
              <w:rPr>
                <w:rFonts w:ascii="微軟正黑體" w:eastAsia="微軟正黑體" w:hAnsi="微軟正黑體"/>
                <w:b/>
                <w:bCs/>
                <w:szCs w:val="24"/>
              </w:rPr>
            </w:pPr>
          </w:p>
        </w:tc>
      </w:tr>
    </w:tbl>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90581" w:rsidP="005511AA">
      <w:pPr>
        <w:pStyle w:val="1"/>
        <w:ind w:left="0" w:firstLine="0"/>
        <w:rPr>
          <w:rFonts w:ascii="微軟正黑體" w:eastAsia="微軟正黑體" w:hAnsi="微軟正黑體"/>
          <w:b/>
          <w:bCs/>
        </w:rPr>
      </w:pPr>
      <w:bookmarkStart w:id="4" w:name="_Toc457565005"/>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開學前將「論文指導教授同意單」繳交至行政老師處。</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更換指導教授以一次為限。</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5511AA" w:rsidRPr="005511AA" w:rsidRDefault="00A80CC3" w:rsidP="005511AA">
      <w:pPr>
        <w:widowControl/>
        <w:spacing w:afterLines="50" w:after="180" w:line="480" w:lineRule="exact"/>
        <w:rPr>
          <w:rFonts w:ascii="微軟正黑體" w:eastAsia="微軟正黑體" w:hAnsi="微軟正黑體"/>
          <w:bCs/>
          <w:szCs w:val="24"/>
        </w:rPr>
      </w:pPr>
      <w:r>
        <w:rPr>
          <w:rFonts w:ascii="微軟正黑體" w:eastAsia="微軟正黑體" w:hAnsi="微軟正黑體"/>
          <w:bCs/>
          <w:szCs w:val="24"/>
        </w:rPr>
        <w:br w:type="page"/>
      </w:r>
      <w:r w:rsidR="005511AA" w:rsidRPr="005511AA">
        <w:rPr>
          <w:rFonts w:ascii="微軟正黑體" w:eastAsia="微軟正黑體" w:hAnsi="微軟正黑體" w:hint="eastAsia"/>
          <w:b/>
          <w:bCs/>
          <w:sz w:val="28"/>
          <w:szCs w:val="24"/>
        </w:rPr>
        <w:lastRenderedPageBreak/>
        <w:t>伍</w:t>
      </w:r>
      <w:r w:rsidRPr="00590581">
        <w:rPr>
          <w:rFonts w:ascii="微軟正黑體" w:eastAsia="微軟正黑體" w:hAnsi="微軟正黑體" w:hint="eastAsia"/>
          <w:b/>
          <w:bCs/>
          <w:sz w:val="28"/>
          <w:szCs w:val="24"/>
        </w:rPr>
        <w:t>、</w:t>
      </w:r>
      <w:r w:rsidR="005511AA" w:rsidRPr="00A80CC3">
        <w:rPr>
          <w:rFonts w:ascii="微軟正黑體" w:eastAsia="微軟正黑體" w:hAnsi="微軟正黑體" w:hint="eastAsia"/>
          <w:b/>
          <w:bCs/>
          <w:sz w:val="28"/>
          <w:szCs w:val="24"/>
        </w:rPr>
        <w:t>研究主題與指導教授之選擇</w:t>
      </w:r>
      <w:r w:rsidR="005511AA" w:rsidRPr="005511AA">
        <w:rPr>
          <w:rFonts w:ascii="微軟正黑體" w:eastAsia="微軟正黑體" w:hAnsi="微軟正黑體" w:hint="eastAsia"/>
          <w:b/>
          <w:bCs/>
          <w:sz w:val="28"/>
          <w:szCs w:val="24"/>
        </w:rPr>
        <w:t>-附件</w:t>
      </w:r>
    </w:p>
    <w:p w:rsidR="00590581" w:rsidRPr="005511AA" w:rsidRDefault="00590581" w:rsidP="005511AA">
      <w:pPr>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511AA" w:rsidP="005511AA">
      <w:pPr>
        <w:pStyle w:val="1"/>
        <w:ind w:left="0" w:firstLine="0"/>
        <w:rPr>
          <w:rFonts w:ascii="微軟正黑體" w:eastAsia="微軟正黑體" w:hAnsi="微軟正黑體"/>
          <w:b/>
          <w:bCs/>
        </w:rPr>
      </w:pPr>
      <w:bookmarkStart w:id="5" w:name="_Toc457565006"/>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二、近年來</w:t>
      </w:r>
      <w:r>
        <w:rPr>
          <w:rFonts w:ascii="微軟正黑體" w:eastAsia="微軟正黑體" w:hAnsi="微軟正黑體" w:hint="eastAsia"/>
          <w:bCs/>
          <w:szCs w:val="24"/>
        </w:rPr>
        <w:t>，本系碩士班論文計畫考試由系上統一辦理，將碩士班研究生分為三組，由系上專任教師組成委員會進行審查，審查結束後將結果送至學位審查委員會備查。</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5376F6" w:rsidRDefault="005511AA" w:rsidP="005511AA">
      <w:pPr>
        <w:pStyle w:val="1"/>
        <w:ind w:left="0" w:firstLine="0"/>
        <w:rPr>
          <w:rFonts w:ascii="微軟正黑體" w:eastAsia="微軟正黑體" w:hAnsi="微軟正黑體"/>
          <w:b/>
          <w:bCs/>
        </w:rPr>
      </w:pPr>
      <w:bookmarkStart w:id="6" w:name="_Toc457565007"/>
      <w:r>
        <w:rPr>
          <w:rFonts w:ascii="微軟正黑體" w:eastAsia="微軟正黑體" w:hAnsi="微軟正黑體" w:hint="eastAsia"/>
          <w:b/>
          <w:bCs/>
        </w:rPr>
        <w:lastRenderedPageBreak/>
        <w:t>柒</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5376F6" w:rsidRPr="003C2330"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研究生應於每年10月</w:t>
      </w:r>
      <w:r w:rsidRPr="003C2330">
        <w:rPr>
          <w:rFonts w:ascii="微軟正黑體" w:eastAsia="微軟正黑體" w:hAnsi="微軟正黑體" w:hint="eastAsia"/>
          <w:bCs/>
          <w:szCs w:val="24"/>
        </w:rPr>
        <w:t>中旬</w:t>
      </w:r>
      <w:r w:rsidRPr="003C2330">
        <w:rPr>
          <w:rFonts w:ascii="微軟正黑體" w:eastAsia="微軟正黑體" w:hAnsi="微軟正黑體"/>
          <w:bCs/>
          <w:szCs w:val="24"/>
        </w:rPr>
        <w:t>(上學期) 或3</w:t>
      </w:r>
      <w:r w:rsidRPr="003C2330">
        <w:rPr>
          <w:rFonts w:ascii="微軟正黑體" w:eastAsia="微軟正黑體" w:hAnsi="微軟正黑體" w:hint="eastAsia"/>
          <w:bCs/>
          <w:szCs w:val="24"/>
        </w:rPr>
        <w:t>月下旬</w:t>
      </w:r>
      <w:r w:rsidRPr="003C2330">
        <w:rPr>
          <w:rFonts w:ascii="微軟正黑體" w:eastAsia="微軟正黑體" w:hAnsi="微軟正黑體"/>
          <w:bCs/>
          <w:szCs w:val="24"/>
        </w:rPr>
        <w:t>(下學期) 截止日期前申請研究所學位考試，確定日期依當年度學校行事曆。(請上</w:t>
      </w:r>
      <w:r w:rsidR="00AA5B92">
        <w:fldChar w:fldCharType="begin"/>
      </w:r>
      <w:r w:rsidR="00AA5B92">
        <w:instrText xml:space="preserve"> HYPERLINK "http://entero5.tmu.edu.tw/master_degree/default.aspx" </w:instrText>
      </w:r>
      <w:r w:rsidR="00AA5B92">
        <w:fldChar w:fldCharType="separate"/>
      </w:r>
      <w:r w:rsidRPr="003C2330">
        <w:rPr>
          <w:rStyle w:val="a3"/>
          <w:rFonts w:ascii="微軟正黑體" w:eastAsia="微軟正黑體" w:hAnsi="微軟正黑體" w:hint="eastAsia"/>
          <w:bCs/>
          <w:szCs w:val="24"/>
        </w:rPr>
        <w:t>研究所學位考試作業系統</w:t>
      </w:r>
      <w:r w:rsidR="00AA5B92">
        <w:rPr>
          <w:rStyle w:val="a3"/>
          <w:rFonts w:ascii="微軟正黑體" w:eastAsia="微軟正黑體" w:hAnsi="微軟正黑體"/>
          <w:bCs/>
          <w:szCs w:val="24"/>
        </w:rPr>
        <w:fldChar w:fldCharType="end"/>
      </w:r>
      <w:r w:rsidRPr="003C2330">
        <w:rPr>
          <w:rFonts w:ascii="微軟正黑體" w:eastAsia="微軟正黑體" w:hAnsi="微軟正黑體"/>
          <w:bCs/>
          <w:szCs w:val="24"/>
        </w:rPr>
        <w:t>申請</w:t>
      </w:r>
      <w:r w:rsidRPr="003C2330">
        <w:rPr>
          <w:rFonts w:ascii="微軟正黑體" w:eastAsia="微軟正黑體" w:hAnsi="微軟正黑體" w:hint="eastAsia"/>
          <w:bCs/>
          <w:szCs w:val="24"/>
        </w:rPr>
        <w:t>，路徑：北醫大首頁-學生-考試-研究所學位考試作業系統</w:t>
      </w:r>
      <w:r w:rsidRPr="003C2330">
        <w:rPr>
          <w:rFonts w:ascii="微軟正黑體" w:eastAsia="微軟正黑體" w:hAnsi="微軟正黑體"/>
          <w:bCs/>
          <w:szCs w:val="24"/>
        </w:rPr>
        <w:t>)。並</w:t>
      </w:r>
      <w:r w:rsidR="0012763A" w:rsidRPr="003C2330">
        <w:rPr>
          <w:rFonts w:ascii="微軟正黑體" w:eastAsia="微軟正黑體" w:hAnsi="微軟正黑體" w:hint="eastAsia"/>
          <w:bCs/>
          <w:szCs w:val="24"/>
        </w:rPr>
        <w:t>提供英文姓名</w:t>
      </w:r>
      <w:r w:rsidRPr="003C2330">
        <w:rPr>
          <w:rFonts w:ascii="微軟正黑體" w:eastAsia="微軟正黑體" w:hAnsi="微軟正黑體"/>
          <w:bCs/>
          <w:szCs w:val="24"/>
        </w:rPr>
        <w:t>及博士戴帽照二吋二張</w:t>
      </w:r>
      <w:r w:rsidR="0012763A" w:rsidRPr="003C2330">
        <w:rPr>
          <w:rFonts w:ascii="微軟正黑體" w:eastAsia="微軟正黑體" w:hAnsi="微軟正黑體" w:hint="eastAsia"/>
          <w:bCs/>
          <w:szCs w:val="24"/>
        </w:rPr>
        <w:t>(請碩二班代統一收齊)</w:t>
      </w:r>
      <w:r w:rsidRPr="003C2330">
        <w:rPr>
          <w:rFonts w:ascii="微軟正黑體" w:eastAsia="微軟正黑體" w:hAnsi="微軟正黑體"/>
          <w:bCs/>
          <w:szCs w:val="24"/>
        </w:rPr>
        <w:t>，送交</w:t>
      </w:r>
      <w:r w:rsidR="0012763A" w:rsidRPr="003C2330">
        <w:rPr>
          <w:rFonts w:ascii="微軟正黑體" w:eastAsia="微軟正黑體" w:hAnsi="微軟正黑體" w:hint="eastAsia"/>
          <w:bCs/>
          <w:szCs w:val="24"/>
        </w:rPr>
        <w:t>註冊組</w:t>
      </w:r>
      <w:r w:rsidR="0012763A" w:rsidRPr="003C2330">
        <w:rPr>
          <w:rFonts w:ascii="微軟正黑體" w:eastAsia="微軟正黑體" w:hAnsi="微軟正黑體"/>
          <w:bCs/>
          <w:szCs w:val="24"/>
        </w:rPr>
        <w:t>，待委員會開會通過後再轉交註冊組。</w:t>
      </w:r>
      <w:r w:rsidRPr="003C2330">
        <w:rPr>
          <w:rFonts w:ascii="微軟正黑體" w:eastAsia="微軟正黑體" w:hAnsi="微軟正黑體"/>
          <w:bCs/>
          <w:szCs w:val="24"/>
        </w:rPr>
        <w:t>學位考試委員建議名單需依學校及所內之規定辦理。</w:t>
      </w:r>
    </w:p>
    <w:p w:rsidR="005376F6" w:rsidRPr="003C2330" w:rsidRDefault="003C2330" w:rsidP="003C2330">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撰寫論文請參考「碩士論文繕寫格式」(詳如</w:t>
      </w:r>
      <w:r w:rsidR="00CA3CBE">
        <w:rPr>
          <w:rFonts w:ascii="微軟正黑體" w:eastAsia="微軟正黑體" w:hAnsi="微軟正黑體" w:hint="eastAsia"/>
          <w:bCs/>
          <w:szCs w:val="24"/>
        </w:rPr>
        <w:t>附件</w:t>
      </w:r>
      <w:r w:rsidRPr="003C2330">
        <w:rPr>
          <w:rFonts w:ascii="微軟正黑體" w:eastAsia="微軟正黑體" w:hAnsi="微軟正黑體" w:hint="eastAsia"/>
          <w:bCs/>
          <w:szCs w:val="24"/>
        </w:rPr>
        <w:t>)，仔細閱讀其細節及相關事宜。</w:t>
      </w:r>
    </w:p>
    <w:p w:rsidR="006E6682" w:rsidRPr="003C2330" w:rsidRDefault="006E6682" w:rsidP="00BC2C78">
      <w:pPr>
        <w:pStyle w:val="a5"/>
        <w:numPr>
          <w:ilvl w:val="0"/>
          <w:numId w:val="5"/>
        </w:numPr>
        <w:spacing w:line="400" w:lineRule="exact"/>
        <w:ind w:leftChars="0"/>
        <w:rPr>
          <w:rFonts w:ascii="微軟正黑體" w:eastAsia="微軟正黑體" w:hAnsi="微軟正黑體"/>
          <w:bCs/>
          <w:szCs w:val="24"/>
        </w:rPr>
      </w:pPr>
      <w:r w:rsidRPr="003C2330">
        <w:rPr>
          <w:rFonts w:ascii="微軟正黑體" w:eastAsia="微軟正黑體" w:hAnsi="微軟正黑體"/>
          <w:bCs/>
          <w:szCs w:val="24"/>
        </w:rPr>
        <w:t>學位考試舉行</w:t>
      </w:r>
      <w:r w:rsidRPr="003C2330">
        <w:rPr>
          <w:rFonts w:ascii="微軟正黑體" w:eastAsia="微軟正黑體" w:hAnsi="微軟正黑體" w:hint="eastAsia"/>
          <w:bCs/>
          <w:szCs w:val="24"/>
        </w:rPr>
        <w:t>前，請備下列相關文件</w:t>
      </w:r>
      <w:r w:rsidR="00BC2C78" w:rsidRPr="003C2330">
        <w:rPr>
          <w:rFonts w:ascii="微軟正黑體" w:eastAsia="微軟正黑體" w:hAnsi="微軟正黑體" w:hint="eastAsia"/>
          <w:bCs/>
          <w:sz w:val="20"/>
          <w:szCs w:val="24"/>
        </w:rPr>
        <w:t>(請上系統使用最新版本)</w:t>
      </w:r>
    </w:p>
    <w:p w:rsidR="006E6682" w:rsidRPr="003C2330" w:rsidRDefault="006E6682"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臺北醫學大學學生論文審查費收據清冊</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臺北醫學大學碩士／博士學位考試委員審定書</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臺北醫學大學學位考試保密同意書暨簽到表</w:t>
      </w:r>
    </w:p>
    <w:p w:rsidR="00BC2C78" w:rsidRPr="003C2330"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臺北醫學大學電子暨紙本學位論文書目同意公開申請書</w:t>
      </w:r>
    </w:p>
    <w:p w:rsidR="00BC2C78" w:rsidRPr="003C2330" w:rsidRDefault="00BC2C78" w:rsidP="0033695D">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請於1月15日(上學期)或7月15日(下學期)完成口試</w:t>
      </w:r>
      <w:r w:rsidRPr="003C2330">
        <w:rPr>
          <w:rFonts w:ascii="微軟正黑體" w:eastAsia="微軟正黑體" w:hAnsi="微軟正黑體" w:hint="eastAsia"/>
          <w:bCs/>
          <w:szCs w:val="24"/>
        </w:rPr>
        <w:t>，</w:t>
      </w:r>
      <w:r w:rsidRPr="003C2330">
        <w:rPr>
          <w:rFonts w:ascii="微軟正黑體" w:eastAsia="微軟正黑體" w:hAnsi="微軟正黑體"/>
          <w:bCs/>
          <w:szCs w:val="24"/>
        </w:rPr>
        <w:t>學位考試舉行後，研究生應</w:t>
      </w:r>
      <w:r w:rsidRPr="003C2330">
        <w:rPr>
          <w:rFonts w:ascii="微軟正黑體" w:eastAsia="微軟正黑體" w:hAnsi="微軟正黑體" w:hint="eastAsia"/>
          <w:bCs/>
          <w:szCs w:val="24"/>
        </w:rPr>
        <w:t>立即將「臺北醫學大學學生論文審查費收據清冊」繳交至系秘書辦公室</w:t>
      </w:r>
      <w:r w:rsidR="008D3A6B" w:rsidRPr="003C2330">
        <w:rPr>
          <w:rFonts w:ascii="微軟正黑體" w:eastAsia="微軟正黑體" w:hAnsi="微軟正黑體" w:hint="eastAsia"/>
          <w:bCs/>
          <w:szCs w:val="24"/>
        </w:rPr>
        <w:t>。每位研究生口試，得申請400元餐點費，請使用</w:t>
      </w:r>
      <w:proofErr w:type="gramStart"/>
      <w:r w:rsidR="0033695D" w:rsidRPr="003C2330">
        <w:rPr>
          <w:rFonts w:ascii="微軟正黑體" w:eastAsia="微軟正黑體" w:hAnsi="微軟正黑體" w:hint="eastAsia"/>
          <w:b/>
          <w:bCs/>
          <w:szCs w:val="24"/>
          <w:u w:val="single"/>
        </w:rPr>
        <w:t>保健系碩博士</w:t>
      </w:r>
      <w:proofErr w:type="gramEnd"/>
      <w:r w:rsidR="0033695D" w:rsidRPr="003C2330">
        <w:rPr>
          <w:rFonts w:ascii="微軟正黑體" w:eastAsia="微軟正黑體" w:hAnsi="微軟正黑體" w:hint="eastAsia"/>
          <w:b/>
          <w:bCs/>
          <w:szCs w:val="24"/>
          <w:u w:val="single"/>
        </w:rPr>
        <w:t>班經費預算</w:t>
      </w:r>
      <w:r w:rsidR="008D3A6B" w:rsidRPr="003C2330">
        <w:rPr>
          <w:rFonts w:ascii="微軟正黑體" w:eastAsia="微軟正黑體" w:hAnsi="微軟正黑體" w:hint="eastAsia"/>
          <w:bCs/>
          <w:szCs w:val="24"/>
        </w:rPr>
        <w:t>(預算編號為</w:t>
      </w:r>
      <w:r w:rsidR="008D3A6B" w:rsidRPr="003C2330">
        <w:rPr>
          <w:rFonts w:ascii="微軟正黑體" w:eastAsia="微軟正黑體" w:hAnsi="微軟正黑體"/>
          <w:b/>
          <w:bCs/>
          <w:szCs w:val="24"/>
          <w:u w:val="single"/>
        </w:rPr>
        <w:t>10</w:t>
      </w:r>
      <w:r w:rsidR="008D3A6B" w:rsidRPr="003C2330">
        <w:rPr>
          <w:rFonts w:ascii="微軟正黑體" w:eastAsia="微軟正黑體" w:hAnsi="微軟正黑體" w:hint="eastAsia"/>
          <w:b/>
          <w:bCs/>
          <w:szCs w:val="24"/>
          <w:u w:val="single"/>
        </w:rPr>
        <w:t>5</w:t>
      </w:r>
      <w:r w:rsidR="008D3A6B" w:rsidRPr="003C2330">
        <w:rPr>
          <w:rFonts w:ascii="微軟正黑體" w:eastAsia="微軟正黑體" w:hAnsi="微軟正黑體"/>
          <w:b/>
          <w:bCs/>
          <w:szCs w:val="24"/>
          <w:u w:val="single"/>
        </w:rPr>
        <w:t>-6202-00</w:t>
      </w:r>
      <w:r w:rsidR="008D3A6B" w:rsidRPr="003C2330">
        <w:rPr>
          <w:rFonts w:ascii="微軟正黑體" w:eastAsia="微軟正黑體" w:hAnsi="微軟正黑體" w:hint="eastAsia"/>
          <w:b/>
          <w:bCs/>
          <w:szCs w:val="24"/>
          <w:u w:val="single"/>
        </w:rPr>
        <w:t>3</w:t>
      </w:r>
      <w:r w:rsidR="008D3A6B" w:rsidRPr="003C2330">
        <w:rPr>
          <w:rFonts w:ascii="微軟正黑體" w:eastAsia="微軟正黑體" w:hAnsi="微軟正黑體"/>
          <w:b/>
          <w:bCs/>
          <w:szCs w:val="24"/>
          <w:u w:val="single"/>
        </w:rPr>
        <w:t>-101</w:t>
      </w:r>
      <w:r w:rsidR="008D3A6B" w:rsidRPr="003C2330">
        <w:rPr>
          <w:rFonts w:ascii="微軟正黑體" w:eastAsia="微軟正黑體" w:hAnsi="微軟正黑體" w:hint="eastAsia"/>
          <w:bCs/>
          <w:szCs w:val="24"/>
        </w:rPr>
        <w:t>)，</w:t>
      </w:r>
      <w:r w:rsidR="00AA5B92">
        <w:rPr>
          <w:rFonts w:ascii="微軟正黑體" w:eastAsia="微軟正黑體" w:hAnsi="微軟正黑體" w:hint="eastAsia"/>
          <w:bCs/>
          <w:szCs w:val="24"/>
        </w:rPr>
        <w:t>自行核銷經費，</w:t>
      </w:r>
      <w:r w:rsidR="008D3A6B" w:rsidRPr="003C2330">
        <w:rPr>
          <w:rFonts w:ascii="微軟正黑體" w:eastAsia="微軟正黑體" w:hAnsi="微軟正黑體" w:hint="eastAsia"/>
          <w:bCs/>
          <w:szCs w:val="24"/>
        </w:rPr>
        <w:t>詳情請洽彭湘琦老師</w:t>
      </w:r>
      <w:r w:rsidRPr="003C2330">
        <w:rPr>
          <w:rFonts w:ascii="微軟正黑體" w:eastAsia="微軟正黑體" w:hAnsi="微軟正黑體"/>
          <w:bCs/>
          <w:szCs w:val="24"/>
        </w:rPr>
        <w:t>。</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1月20日(上</w:t>
      </w:r>
      <w:r w:rsidRPr="00BC2C78">
        <w:rPr>
          <w:rFonts w:ascii="微軟正黑體" w:eastAsia="微軟正黑體" w:hAnsi="微軟正黑體"/>
          <w:bCs/>
          <w:szCs w:val="24"/>
        </w:rPr>
        <w:t>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r w:rsidR="00AA5B92">
        <w:fldChar w:fldCharType="begin"/>
      </w:r>
      <w:r w:rsidR="00AA5B92">
        <w:instrText xml:space="preserve"> HYPERLINK "http://ndltd.ncl.edu.tw/cgi-bin/gs32/gsweb.cgi/ccd=0xPR4x/webmge?Geticket=1" </w:instrText>
      </w:r>
      <w:r w:rsidR="00AA5B92">
        <w:fldChar w:fldCharType="separate"/>
      </w:r>
      <w:r w:rsidRPr="005376F6">
        <w:rPr>
          <w:rStyle w:val="a3"/>
          <w:rFonts w:ascii="微軟正黑體" w:eastAsia="微軟正黑體" w:hAnsi="微軟正黑體"/>
          <w:bCs/>
          <w:szCs w:val="24"/>
        </w:rPr>
        <w:t>http://ndltd.ncl.edu.tw/cgi-bin/gs32/gsweb.cgi/ccd=0xPR4x/webmge?Geticket=1</w:t>
      </w:r>
      <w:r w:rsidR="00AA5B92">
        <w:rPr>
          <w:rStyle w:val="a3"/>
          <w:rFonts w:ascii="微軟正黑體" w:eastAsia="微軟正黑體" w:hAnsi="微軟正黑體"/>
          <w:bCs/>
          <w:szCs w:val="24"/>
        </w:rPr>
        <w:fldChar w:fldCharType="end"/>
      </w:r>
      <w:r w:rsidRPr="005376F6">
        <w:rPr>
          <w:rFonts w:ascii="微軟正黑體" w:eastAsia="微軟正黑體" w:hAnsi="微軟正黑體"/>
          <w:bCs/>
          <w:szCs w:val="24"/>
        </w:rPr>
        <w:t>）取得博碩士論文電子檔案上網授權書，並至本校圖書館網站（</w:t>
      </w:r>
      <w:r w:rsidR="00AA5B92">
        <w:fldChar w:fldCharType="begin"/>
      </w:r>
      <w:r w:rsidR="00AA5B92">
        <w:instrText xml:space="preserve"> HYPERLINK "http://cetd.tmu.edu.tw/etdsystem/submit/submitLogin" </w:instrText>
      </w:r>
      <w:r w:rsidR="00AA5B92">
        <w:fldChar w:fldCharType="separate"/>
      </w:r>
      <w:r w:rsidRPr="005376F6">
        <w:rPr>
          <w:rStyle w:val="a3"/>
          <w:rFonts w:ascii="微軟正黑體" w:eastAsia="微軟正黑體" w:hAnsi="微軟正黑體"/>
          <w:bCs/>
          <w:szCs w:val="24"/>
        </w:rPr>
        <w:t>http://cetd.tmu.edu.tw/etdsystem/submit/submitLogin</w:t>
      </w:r>
      <w:r w:rsidR="00AA5B92">
        <w:rPr>
          <w:rStyle w:val="a3"/>
          <w:rFonts w:ascii="微軟正黑體" w:eastAsia="微軟正黑體" w:hAnsi="微軟正黑體"/>
          <w:bCs/>
          <w:szCs w:val="24"/>
        </w:rPr>
        <w:fldChar w:fldCharType="end"/>
      </w:r>
      <w:r w:rsidRPr="005376F6">
        <w:rPr>
          <w:rFonts w:ascii="微軟正黑體" w:eastAsia="微軟正黑體" w:hAnsi="微軟正黑體"/>
          <w:bCs/>
          <w:szCs w:val="24"/>
        </w:rPr>
        <w:t>）進行電子學位論文提交。</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5511AA" w:rsidP="005511AA">
      <w:pPr>
        <w:spacing w:afterLines="50" w:after="180" w:line="48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00DE7FCF" w:rsidRPr="005376F6">
        <w:rPr>
          <w:rFonts w:ascii="微軟正黑體" w:eastAsia="微軟正黑體" w:hAnsi="微軟正黑體" w:hint="eastAsia"/>
          <w:b/>
          <w:bCs/>
          <w:sz w:val="28"/>
          <w:szCs w:val="24"/>
        </w:rPr>
        <w:t>、畢業論文口試之學校相關規定(學位考試)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AA5B9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
          <w:bCs/>
          <w:szCs w:val="24"/>
        </w:rPr>
        <w:t>臺北醫學大學碩士／博士學位考試委員審定書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AA5B92"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5511AA" w:rsidP="006E6682">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AA5B92"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BC2C78"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sidR="00AA5B92">
        <w:rPr>
          <w:rFonts w:ascii="微軟正黑體" w:eastAsia="微軟正黑體" w:hAnsi="微軟正黑體"/>
          <w:bCs/>
          <w:sz w:val="20"/>
          <w:szCs w:val="24"/>
          <w:shd w:val="pct15" w:color="auto" w:fill="FFFFFF"/>
        </w:rPr>
        <w:fldChar w:fldCharType="begin"/>
      </w:r>
      <w:r w:rsidR="00AA5B92">
        <w:rPr>
          <w:rFonts w:ascii="微軟正黑體" w:eastAsia="微軟正黑體" w:hAnsi="微軟正黑體"/>
          <w:bCs/>
          <w:sz w:val="20"/>
          <w:szCs w:val="24"/>
          <w:shd w:val="pct15" w:color="auto" w:fill="FFFFFF"/>
        </w:rPr>
        <w:instrText xml:space="preserve"> HYPERLINK "http://entero5.tmu.edu.tw/master_degree/default.aspx" </w:instrText>
      </w:r>
      <w:r w:rsidR="00AA5B92">
        <w:rPr>
          <w:rFonts w:ascii="微軟正黑體" w:eastAsia="微軟正黑體" w:hAnsi="微軟正黑體"/>
          <w:bCs/>
          <w:sz w:val="20"/>
          <w:szCs w:val="24"/>
          <w:shd w:val="pct15" w:color="auto" w:fill="FFFFFF"/>
        </w:rPr>
      </w:r>
      <w:r w:rsidR="00AA5B92">
        <w:rPr>
          <w:rFonts w:ascii="微軟正黑體" w:eastAsia="微軟正黑體" w:hAnsi="微軟正黑體"/>
          <w:bCs/>
          <w:sz w:val="20"/>
          <w:szCs w:val="24"/>
          <w:shd w:val="pct15" w:color="auto" w:fill="FFFFFF"/>
        </w:rPr>
        <w:fldChar w:fldCharType="separate"/>
      </w:r>
      <w:r w:rsidRPr="00AA5B92">
        <w:rPr>
          <w:rStyle w:val="a3"/>
          <w:rFonts w:ascii="微軟正黑體" w:eastAsia="微軟正黑體" w:hAnsi="微軟正黑體" w:hint="eastAsia"/>
          <w:bCs/>
          <w:sz w:val="20"/>
          <w:szCs w:val="24"/>
          <w:shd w:val="pct15" w:color="auto" w:fill="FFFFFF"/>
        </w:rPr>
        <w:t>系</w:t>
      </w:r>
      <w:r w:rsidRPr="00AA5B92">
        <w:rPr>
          <w:rStyle w:val="a3"/>
          <w:rFonts w:ascii="微軟正黑體" w:eastAsia="微軟正黑體" w:hAnsi="微軟正黑體" w:hint="eastAsia"/>
          <w:bCs/>
          <w:sz w:val="20"/>
          <w:szCs w:val="24"/>
          <w:shd w:val="pct15" w:color="auto" w:fill="FFFFFF"/>
        </w:rPr>
        <w:t>統</w:t>
      </w:r>
      <w:r w:rsidR="00AA5B92">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5511AA" w:rsidP="00EF6DE5">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r w:rsidR="00AA5B92">
        <w:fldChar w:fldCharType="begin"/>
      </w:r>
      <w:r w:rsidR="00AA5B92">
        <w:instrText xml:space="preserve"> HYPERLINK "http://cloud.ncl.edu.tw/theme/theme01_tmpl/index_login.php?error_userid=" </w:instrText>
      </w:r>
      <w:r w:rsidR="00AA5B92">
        <w:fldChar w:fldCharType="separate"/>
      </w:r>
      <w:r w:rsidRPr="00EF6DE5">
        <w:rPr>
          <w:rStyle w:val="a3"/>
          <w:rFonts w:ascii="微軟正黑體" w:eastAsia="微軟正黑體" w:hAnsi="微軟正黑體" w:hint="eastAsia"/>
          <w:bCs/>
          <w:szCs w:val="24"/>
        </w:rPr>
        <w:t>臺灣博碩士論文知識加值系統</w:t>
      </w:r>
      <w:r w:rsidR="00AA5B92">
        <w:rPr>
          <w:rStyle w:val="a3"/>
          <w:rFonts w:ascii="微軟正黑體" w:eastAsia="微軟正黑體" w:hAnsi="微軟正黑體"/>
          <w:bCs/>
          <w:szCs w:val="24"/>
        </w:rPr>
        <w:fldChar w:fldCharType="end"/>
      </w:r>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0"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2" w:history="1">
        <w:r w:rsidRPr="00C67DE5">
          <w:rPr>
            <w:rStyle w:val="a3"/>
            <w:rFonts w:ascii="微軟正黑體" w:eastAsia="微軟正黑體" w:hAnsi="微軟正黑體" w:hint="eastAsia"/>
            <w:bCs/>
            <w:szCs w:val="24"/>
          </w:rPr>
          <w:t>臺北醫學大學電子學位論文服務</w:t>
        </w:r>
      </w:hyperlink>
    </w:p>
    <w:p w:rsidR="00EF6DE5" w:rsidRDefault="00AA5B92" w:rsidP="00DE7FCF">
      <w:pPr>
        <w:spacing w:line="400" w:lineRule="exact"/>
        <w:rPr>
          <w:rFonts w:ascii="微軟正黑體" w:eastAsia="微軟正黑體" w:hAnsi="微軟正黑體"/>
          <w:bCs/>
          <w:szCs w:val="24"/>
        </w:rPr>
      </w:pPr>
      <w:r>
        <w:rPr>
          <w:noProof/>
        </w:rPr>
        <w:drawing>
          <wp:anchor distT="0" distB="0" distL="114300" distR="114300" simplePos="0" relativeHeight="251673600" behindDoc="1" locked="0" layoutInCell="1" allowOverlap="1" wp14:anchorId="0B68E70E" wp14:editId="5274AC3F">
            <wp:simplePos x="0" y="0"/>
            <wp:positionH relativeFrom="column">
              <wp:posOffset>0</wp:posOffset>
            </wp:positionH>
            <wp:positionV relativeFrom="paragraph">
              <wp:posOffset>256540</wp:posOffset>
            </wp:positionV>
            <wp:extent cx="3743325" cy="3586480"/>
            <wp:effectExtent l="0" t="0" r="9525" b="0"/>
            <wp:wrapTight wrapText="bothSides">
              <wp:wrapPolygon edited="0">
                <wp:start x="0" y="0"/>
                <wp:lineTo x="0" y="21455"/>
                <wp:lineTo x="21545" y="21455"/>
                <wp:lineTo x="215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9094" t="8154" r="30203" b="22507"/>
                    <a:stretch/>
                  </pic:blipFill>
                  <pic:spPr bwMode="auto">
                    <a:xfrm>
                      <a:off x="0" y="0"/>
                      <a:ext cx="3743325" cy="358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AA5B92" w:rsidRPr="005E4508" w:rsidRDefault="00C67DE5"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AA5B92" w:rsidRPr="005E4508">
        <w:rPr>
          <w:rFonts w:ascii="微軟正黑體" w:eastAsia="微軟正黑體" w:hAnsi="微軟正黑體" w:hint="eastAsia"/>
          <w:bCs/>
          <w:szCs w:val="24"/>
        </w:rPr>
        <w:t>徐華玉</w:t>
      </w:r>
    </w:p>
    <w:p w:rsidR="00AA5B92" w:rsidRPr="005E4508" w:rsidRDefault="00AA5B92"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Pr="005E4508">
        <w:rPr>
          <w:rFonts w:ascii="微軟正黑體" w:eastAsia="微軟正黑體" w:hAnsi="微軟正黑體"/>
          <w:bCs/>
          <w:szCs w:val="24"/>
        </w:rPr>
        <w:t>eva_hsu@tmu.edu.tw</w:t>
      </w:r>
    </w:p>
    <w:p w:rsidR="00C67DE5" w:rsidRPr="00C67DE5" w:rsidRDefault="00AA5B92"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5511AA" w:rsidP="005511AA">
      <w:pPr>
        <w:pStyle w:val="1"/>
        <w:ind w:left="0" w:firstLine="0"/>
        <w:rPr>
          <w:rFonts w:ascii="微軟正黑體" w:eastAsia="微軟正黑體" w:hAnsi="微軟正黑體"/>
          <w:bCs/>
        </w:rPr>
      </w:pPr>
      <w:bookmarkStart w:id="7" w:name="_Toc457565008"/>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7"/>
    </w:p>
    <w:p w:rsidR="00EF6DE5" w:rsidRPr="00EF6DE5" w:rsidRDefault="00EF6DE5" w:rsidP="001846C8">
      <w:pPr>
        <w:spacing w:afterLines="50" w:after="180" w:line="400" w:lineRule="exact"/>
        <w:jc w:val="center"/>
        <w:rPr>
          <w:rFonts w:ascii="微軟正黑體" w:eastAsia="微軟正黑體" w:hAnsi="微軟正黑體"/>
          <w:b/>
          <w:bCs/>
          <w:szCs w:val="24"/>
        </w:rPr>
      </w:pPr>
      <w:r w:rsidRPr="00EF6DE5">
        <w:rPr>
          <w:rFonts w:ascii="微軟正黑體" w:eastAsia="微軟正黑體" w:hAnsi="微軟正黑體"/>
          <w:b/>
          <w:bCs/>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00AA5B92" w:rsidRPr="00EF6DE5">
        <w:rPr>
          <w:rFonts w:ascii="微軟正黑體" w:eastAsia="微軟正黑體" w:hAnsi="微軟正黑體"/>
          <w:bCs/>
          <w:szCs w:val="24"/>
        </w:rPr>
        <w:t>Submit form</w:t>
      </w:r>
      <w:r w:rsidR="00AA5B92">
        <w:rPr>
          <w:rFonts w:ascii="微軟正黑體" w:eastAsia="微軟正黑體" w:hAnsi="微軟正黑體" w:hint="eastAsia"/>
          <w:bCs/>
          <w:szCs w:val="24"/>
        </w:rPr>
        <w:t>中文、英文</w:t>
      </w:r>
      <w:r w:rsidR="00AA5B92"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5511AA" w:rsidP="005511AA">
      <w:pPr>
        <w:pStyle w:val="1"/>
        <w:ind w:left="0" w:firstLine="0"/>
        <w:rPr>
          <w:rFonts w:ascii="微軟正黑體" w:eastAsia="微軟正黑體" w:hAnsi="微軟正黑體"/>
          <w:b/>
          <w:bCs/>
        </w:rPr>
      </w:pPr>
      <w:bookmarkStart w:id="8" w:name="_Toc457565009"/>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8"/>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sidR="00AA5B92">
        <w:rPr>
          <w:rFonts w:ascii="微軟正黑體" w:eastAsia="微軟正黑體" w:hAnsi="微軟正黑體"/>
          <w:bCs/>
          <w:sz w:val="20"/>
          <w:szCs w:val="24"/>
          <w:shd w:val="pct15" w:color="auto" w:fill="FFFFFF"/>
        </w:rPr>
        <w:fldChar w:fldCharType="begin"/>
      </w:r>
      <w:r w:rsidR="00AA5B92">
        <w:rPr>
          <w:rFonts w:ascii="微軟正黑體" w:eastAsia="微軟正黑體" w:hAnsi="微軟正黑體"/>
          <w:bCs/>
          <w:sz w:val="20"/>
          <w:szCs w:val="24"/>
          <w:shd w:val="pct15" w:color="auto" w:fill="FFFFFF"/>
        </w:rPr>
        <w:instrText xml:space="preserve"> HYPERLINK "http://aca.tmu.edu.tw/4dt/archive.php?class=4101" </w:instrText>
      </w:r>
      <w:r w:rsidR="00AA5B92">
        <w:rPr>
          <w:rFonts w:ascii="微軟正黑體" w:eastAsia="微軟正黑體" w:hAnsi="微軟正黑體"/>
          <w:bCs/>
          <w:sz w:val="20"/>
          <w:szCs w:val="24"/>
          <w:shd w:val="pct15" w:color="auto" w:fill="FFFFFF"/>
        </w:rPr>
      </w:r>
      <w:r w:rsidR="00AA5B92">
        <w:rPr>
          <w:rFonts w:ascii="微軟正黑體" w:eastAsia="微軟正黑體" w:hAnsi="微軟正黑體"/>
          <w:bCs/>
          <w:sz w:val="20"/>
          <w:szCs w:val="24"/>
          <w:shd w:val="pct15" w:color="auto" w:fill="FFFFFF"/>
        </w:rPr>
        <w:fldChar w:fldCharType="separate"/>
      </w:r>
      <w:r w:rsidRPr="00AA5B92">
        <w:rPr>
          <w:rStyle w:val="a3"/>
          <w:rFonts w:ascii="微軟正黑體" w:eastAsia="微軟正黑體" w:hAnsi="微軟正黑體" w:hint="eastAsia"/>
          <w:bCs/>
          <w:sz w:val="20"/>
          <w:szCs w:val="24"/>
          <w:shd w:val="pct15" w:color="auto" w:fill="FFFFFF"/>
        </w:rPr>
        <w:t>系</w:t>
      </w:r>
      <w:r w:rsidRPr="00AA5B92">
        <w:rPr>
          <w:rStyle w:val="a3"/>
          <w:rFonts w:ascii="微軟正黑體" w:eastAsia="微軟正黑體" w:hAnsi="微軟正黑體" w:hint="eastAsia"/>
          <w:bCs/>
          <w:sz w:val="20"/>
          <w:szCs w:val="24"/>
          <w:shd w:val="pct15" w:color="auto" w:fill="FFFFFF"/>
        </w:rPr>
        <w:t>統</w:t>
      </w:r>
      <w:r w:rsidR="00AA5B92">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r w:rsidRPr="001846C8">
        <w:rPr>
          <w:rFonts w:ascii="微軟正黑體" w:eastAsia="微軟正黑體" w:hAnsi="微軟正黑體"/>
          <w:bCs/>
          <w:sz w:val="20"/>
          <w:szCs w:val="24"/>
          <w:shd w:val="pct15" w:color="auto" w:fill="FFFFFF"/>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1846C8"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5511AA" w:rsidRPr="001846C8" w:rsidRDefault="005511AA" w:rsidP="00432570">
      <w:pPr>
        <w:spacing w:line="280" w:lineRule="exact"/>
        <w:rPr>
          <w:rFonts w:ascii="微軟正黑體" w:eastAsia="微軟正黑體" w:hAnsi="微軟正黑體"/>
          <w:bCs/>
          <w:szCs w:val="24"/>
        </w:rPr>
      </w:pPr>
    </w:p>
    <w:p w:rsidR="008D3A6B" w:rsidRPr="008D3A6B" w:rsidRDefault="00720945" w:rsidP="005511AA">
      <w:pPr>
        <w:pStyle w:val="1"/>
        <w:ind w:left="0" w:firstLine="0"/>
        <w:rPr>
          <w:rFonts w:ascii="微軟正黑體" w:eastAsia="微軟正黑體" w:hAnsi="微軟正黑體"/>
          <w:b/>
          <w:bCs/>
        </w:rPr>
      </w:pPr>
      <w:bookmarkStart w:id="9" w:name="_Toc457565010"/>
      <w:r w:rsidRPr="005376F6">
        <w:rPr>
          <w:rFonts w:ascii="微軟正黑體" w:eastAsia="微軟正黑體" w:hAnsi="微軟正黑體" w:hint="eastAsia"/>
          <w:b/>
          <w:bCs/>
        </w:rPr>
        <w:lastRenderedPageBreak/>
        <w:t>拾、</w:t>
      </w:r>
      <w:r w:rsidR="008D3A6B" w:rsidRPr="008D3A6B">
        <w:rPr>
          <w:rFonts w:ascii="微軟正黑體" w:eastAsia="微軟正黑體" w:hAnsi="微軟正黑體" w:hint="eastAsia"/>
          <w:b/>
          <w:bCs/>
        </w:rPr>
        <w:t>碩士班研究生逕修讀博士學位相關規定</w:t>
      </w:r>
      <w:bookmarkEnd w:id="9"/>
    </w:p>
    <w:p w:rsidR="008D3A6B" w:rsidRPr="00FB143E" w:rsidRDefault="008D3A6B" w:rsidP="008D3A6B">
      <w:pPr>
        <w:spacing w:afterLines="50" w:after="180" w:line="400" w:lineRule="exact"/>
        <w:jc w:val="center"/>
        <w:rPr>
          <w:rFonts w:ascii="微軟正黑體" w:eastAsia="微軟正黑體" w:hAnsi="微軟正黑體"/>
          <w:b/>
          <w:bCs/>
          <w:szCs w:val="24"/>
        </w:rPr>
      </w:pPr>
      <w:r w:rsidRPr="00FB143E">
        <w:rPr>
          <w:rFonts w:ascii="微軟正黑體" w:eastAsia="微軟正黑體" w:hAnsi="微軟正黑體" w:hint="eastAsia"/>
          <w:b/>
          <w:bCs/>
          <w:sz w:val="20"/>
          <w:szCs w:val="24"/>
          <w:shd w:val="pct15" w:color="auto" w:fill="FFFFFF"/>
        </w:rPr>
        <w:t>若</w:t>
      </w:r>
      <w:r w:rsidR="00FB143E" w:rsidRPr="00FB143E">
        <w:rPr>
          <w:rFonts w:ascii="微軟正黑體" w:eastAsia="微軟正黑體" w:hAnsi="微軟正黑體" w:hint="eastAsia"/>
          <w:b/>
          <w:bCs/>
          <w:sz w:val="20"/>
          <w:szCs w:val="24"/>
          <w:shd w:val="pct15" w:color="auto" w:fill="FFFFFF"/>
        </w:rPr>
        <w:t>欲申請</w:t>
      </w:r>
      <w:r w:rsidRPr="00FB143E">
        <w:rPr>
          <w:rFonts w:ascii="微軟正黑體" w:eastAsia="微軟正黑體" w:hAnsi="微軟正黑體" w:hint="eastAsia"/>
          <w:b/>
          <w:bCs/>
          <w:sz w:val="20"/>
          <w:szCs w:val="24"/>
          <w:shd w:val="pct15" w:color="auto" w:fill="FFFFFF"/>
        </w:rPr>
        <w:t>，請參見最新法規</w:t>
      </w:r>
      <w:r w:rsidR="00FB143E" w:rsidRPr="00FB143E">
        <w:rPr>
          <w:rFonts w:ascii="微軟正黑體" w:eastAsia="微軟正黑體" w:hAnsi="微軟正黑體" w:hint="eastAsia"/>
          <w:b/>
          <w:bCs/>
          <w:sz w:val="20"/>
          <w:szCs w:val="24"/>
          <w:shd w:val="pct15" w:color="auto" w:fill="FFFFFF"/>
        </w:rPr>
        <w:t>(請參考</w:t>
      </w:r>
      <w:r w:rsidR="00AA5B92">
        <w:fldChar w:fldCharType="begin"/>
      </w:r>
      <w:r w:rsidR="00AA5B92">
        <w:instrText xml:space="preserve"> HYPERLINK "http://aca.tmu.edu.tw/4dt/archive.php?class=4201" </w:instrText>
      </w:r>
      <w:r w:rsidR="00AA5B92">
        <w:fldChar w:fldCharType="separate"/>
      </w:r>
      <w:r w:rsidR="00FB143E" w:rsidRPr="00FB143E">
        <w:rPr>
          <w:rStyle w:val="a3"/>
          <w:rFonts w:ascii="微軟正黑體" w:eastAsia="微軟正黑體" w:hAnsi="微軟正黑體" w:hint="eastAsia"/>
          <w:b/>
          <w:bCs/>
          <w:sz w:val="20"/>
          <w:szCs w:val="24"/>
          <w:shd w:val="pct15" w:color="auto" w:fill="FFFFFF"/>
        </w:rPr>
        <w:t>註冊組網站</w:t>
      </w:r>
      <w:r w:rsidR="00AA5B92">
        <w:rPr>
          <w:rStyle w:val="a3"/>
          <w:rFonts w:ascii="微軟正黑體" w:eastAsia="微軟正黑體" w:hAnsi="微軟正黑體"/>
          <w:b/>
          <w:bCs/>
          <w:sz w:val="20"/>
          <w:szCs w:val="24"/>
          <w:shd w:val="pct15" w:color="auto" w:fill="FFFFFF"/>
        </w:rPr>
        <w:fldChar w:fldCharType="end"/>
      </w:r>
      <w:r w:rsidR="00FB143E" w:rsidRPr="00FB143E">
        <w:rPr>
          <w:rFonts w:ascii="微軟正黑體" w:eastAsia="微軟正黑體" w:hAnsi="微軟正黑體" w:hint="eastAsia"/>
          <w:b/>
          <w:bCs/>
          <w:sz w:val="20"/>
          <w:szCs w:val="24"/>
          <w:shd w:val="pct15" w:color="auto" w:fill="FFFFFF"/>
        </w:rPr>
        <w:t>)</w:t>
      </w:r>
    </w:p>
    <w:p w:rsidR="008D3A6B" w:rsidRPr="008D3A6B" w:rsidRDefault="008D3A6B" w:rsidP="008D3A6B">
      <w:pPr>
        <w:spacing w:line="400" w:lineRule="exact"/>
        <w:jc w:val="center"/>
        <w:rPr>
          <w:rFonts w:ascii="微軟正黑體" w:eastAsia="微軟正黑體" w:hAnsi="微軟正黑體"/>
          <w:b/>
          <w:bCs/>
          <w:szCs w:val="24"/>
        </w:rPr>
      </w:pPr>
      <w:r w:rsidRPr="008D3A6B">
        <w:rPr>
          <w:rFonts w:ascii="微軟正黑體" w:eastAsia="微軟正黑體" w:hAnsi="微軟正黑體"/>
          <w:b/>
          <w:bCs/>
          <w:szCs w:val="24"/>
        </w:rPr>
        <w:t>臺北醫學大學保健營養學系碩士班研究生逕修讀博士學位作業細則</w:t>
      </w:r>
    </w:p>
    <w:p w:rsidR="008D3A6B" w:rsidRPr="008D3A6B" w:rsidRDefault="008D3A6B" w:rsidP="008D3A6B">
      <w:pPr>
        <w:spacing w:line="400" w:lineRule="exact"/>
        <w:jc w:val="right"/>
        <w:rPr>
          <w:rFonts w:ascii="微軟正黑體" w:eastAsia="微軟正黑體" w:hAnsi="微軟正黑體"/>
          <w:bCs/>
          <w:sz w:val="20"/>
          <w:szCs w:val="24"/>
        </w:rPr>
      </w:pPr>
      <w:r w:rsidRPr="008D3A6B">
        <w:rPr>
          <w:rFonts w:ascii="微軟正黑體" w:eastAsia="微軟正黑體" w:hAnsi="微軟正黑體"/>
          <w:bCs/>
          <w:sz w:val="20"/>
          <w:szCs w:val="24"/>
        </w:rPr>
        <w:t>100 年</w:t>
      </w:r>
      <w:smartTag w:uri="urn:schemas-microsoft-com:office:smarttags" w:element="chsdate">
        <w:smartTagPr>
          <w:attr w:name="IsROCDate" w:val="False"/>
          <w:attr w:name="IsLunarDate" w:val="False"/>
          <w:attr w:name="Day" w:val="7"/>
          <w:attr w:name="Month" w:val="7"/>
          <w:attr w:name="Year" w:val="2011"/>
        </w:smartTagPr>
        <w:r w:rsidRPr="008D3A6B">
          <w:rPr>
            <w:rFonts w:ascii="微軟正黑體" w:eastAsia="微軟正黑體" w:hAnsi="微軟正黑體"/>
            <w:bCs/>
            <w:sz w:val="20"/>
            <w:szCs w:val="24"/>
          </w:rPr>
          <w:t>7 月7</w:t>
        </w:r>
      </w:smartTag>
      <w:r w:rsidRPr="008D3A6B">
        <w:rPr>
          <w:rFonts w:ascii="微軟正黑體" w:eastAsia="微軟正黑體" w:hAnsi="微軟正黑體"/>
          <w:bCs/>
          <w:sz w:val="20"/>
          <w:szCs w:val="24"/>
        </w:rPr>
        <w:t xml:space="preserve"> 日教務會議新訂通過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第一條</w:t>
      </w:r>
      <w:r>
        <w:rPr>
          <w:rFonts w:ascii="微軟正黑體" w:eastAsia="微軟正黑體" w:hAnsi="微軟正黑體"/>
          <w:bCs/>
          <w:szCs w:val="24"/>
        </w:rPr>
        <w:tab/>
      </w:r>
      <w:r w:rsidRPr="008D3A6B">
        <w:rPr>
          <w:rFonts w:ascii="微軟正黑體" w:eastAsia="微軟正黑體" w:hAnsi="微軟正黑體"/>
          <w:bCs/>
          <w:szCs w:val="24"/>
        </w:rPr>
        <w:t>保健營養學系(以下簡稱本系)為讓學業成績優良，並具有學術研究潛力之碩士班研究生，得逕修讀博士學位，依本校學生逕修讀博士學位作業要點，訂定本細則。</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第二條</w:t>
      </w:r>
      <w:r>
        <w:rPr>
          <w:rFonts w:ascii="微軟正黑體" w:eastAsia="微軟正黑體" w:hAnsi="微軟正黑體"/>
          <w:bCs/>
          <w:szCs w:val="24"/>
        </w:rPr>
        <w:tab/>
      </w:r>
      <w:r w:rsidRPr="008D3A6B">
        <w:rPr>
          <w:rFonts w:ascii="微軟正黑體" w:eastAsia="微軟正黑體" w:hAnsi="微軟正黑體"/>
          <w:bCs/>
          <w:szCs w:val="24"/>
        </w:rPr>
        <w:t>本系在學且未完成學位論文考試之碩士班研究生，其必修課程成績為全班50%以內且平均達85分以上，並具研究潛力者，得申請逕修博士學位。</w:t>
      </w:r>
    </w:p>
    <w:p w:rsidR="008D3A6B" w:rsidRPr="008D3A6B" w:rsidRDefault="008D3A6B" w:rsidP="008D3A6B">
      <w:pPr>
        <w:spacing w:line="400" w:lineRule="exact"/>
        <w:ind w:left="480" w:hanging="480"/>
        <w:rPr>
          <w:rFonts w:ascii="微軟正黑體" w:eastAsia="微軟正黑體" w:hAnsi="微軟正黑體"/>
          <w:bCs/>
          <w:szCs w:val="24"/>
        </w:rPr>
      </w:pPr>
      <w:r w:rsidRPr="008D3A6B">
        <w:rPr>
          <w:rFonts w:ascii="微軟正黑體" w:eastAsia="微軟正黑體" w:hAnsi="微軟正黑體"/>
          <w:bCs/>
          <w:szCs w:val="24"/>
        </w:rPr>
        <w:t>第三條</w:t>
      </w:r>
      <w:r>
        <w:rPr>
          <w:rFonts w:ascii="微軟正黑體" w:eastAsia="微軟正黑體" w:hAnsi="微軟正黑體"/>
          <w:bCs/>
          <w:szCs w:val="24"/>
        </w:rPr>
        <w:tab/>
      </w:r>
      <w:r w:rsidRPr="008D3A6B">
        <w:rPr>
          <w:rFonts w:ascii="微軟正黑體" w:eastAsia="微軟正黑體" w:hAnsi="微軟正黑體"/>
          <w:bCs/>
          <w:szCs w:val="24"/>
        </w:rPr>
        <w:t>申請逕修博士學位者需檢附下列資料：</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一、逕修博士學位申請表一份。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二、碩士班歷年成績單。</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三、副教授以上推薦函二封。</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四、現階段論文進度報告及博士論文計畫書各三份。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五、期刊論文著作抽印本或影印本(無者可免交)。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第四條</w:t>
      </w:r>
      <w:r>
        <w:rPr>
          <w:rFonts w:ascii="微軟正黑體" w:eastAsia="微軟正黑體" w:hAnsi="微軟正黑體"/>
          <w:bCs/>
          <w:szCs w:val="24"/>
        </w:rPr>
        <w:tab/>
      </w:r>
      <w:r w:rsidRPr="008D3A6B">
        <w:rPr>
          <w:rFonts w:ascii="微軟正黑體" w:eastAsia="微軟正黑體" w:hAnsi="微軟正黑體"/>
          <w:bCs/>
          <w:szCs w:val="24"/>
        </w:rPr>
        <w:t>評分標準如下：</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一、在學成績及推薦函百分之十。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二、現階段論文進度報告百分之二十。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三、博士論文計畫書百分之三十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四、面試成績百分之四十。</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第五條</w:t>
      </w:r>
      <w:r>
        <w:rPr>
          <w:rFonts w:ascii="微軟正黑體" w:eastAsia="微軟正黑體" w:hAnsi="微軟正黑體"/>
          <w:bCs/>
          <w:szCs w:val="24"/>
        </w:rPr>
        <w:tab/>
      </w:r>
      <w:r w:rsidRPr="008D3A6B">
        <w:rPr>
          <w:rFonts w:ascii="微軟正黑體" w:eastAsia="微軟正黑體" w:hAnsi="微軟正黑體"/>
          <w:bCs/>
          <w:szCs w:val="24"/>
        </w:rPr>
        <w:t>本系逕修讀博士學位名額，以當學年度教育部核定博士班招生名額百分之四十為限，但核定招生名額不足五名者，至多以二名為限。逕修博士學位名額，應於每年一月經系務及院務會議決議，提送教務處備查。</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第六條</w:t>
      </w:r>
      <w:r>
        <w:rPr>
          <w:rFonts w:ascii="微軟正黑體" w:eastAsia="微軟正黑體" w:hAnsi="微軟正黑體"/>
          <w:bCs/>
          <w:szCs w:val="24"/>
        </w:rPr>
        <w:tab/>
      </w:r>
      <w:r w:rsidRPr="008D3A6B">
        <w:rPr>
          <w:rFonts w:ascii="微軟正黑體" w:eastAsia="微軟正黑體" w:hAnsi="微軟正黑體"/>
          <w:bCs/>
          <w:szCs w:val="24"/>
        </w:rPr>
        <w:t>本系招生委員會接受碩士班研究生逕修博士學位申請後，需於二週內召開審查會議及安排面試，於五月將審查結果提報系務會議通過。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第七條</w:t>
      </w:r>
      <w:r>
        <w:rPr>
          <w:rFonts w:ascii="微軟正黑體" w:eastAsia="微軟正黑體" w:hAnsi="微軟正黑體"/>
          <w:bCs/>
          <w:szCs w:val="24"/>
        </w:rPr>
        <w:tab/>
      </w:r>
      <w:r w:rsidRPr="008D3A6B">
        <w:rPr>
          <w:rFonts w:ascii="微軟正黑體" w:eastAsia="微軟正黑體" w:hAnsi="微軟正黑體"/>
          <w:bCs/>
          <w:szCs w:val="24"/>
        </w:rPr>
        <w:t>本系於學期開始上課前檢具系務會議紀錄、合格研究生名冊及相關文件，陳報院長、教務長及校長核定。</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第八條</w:t>
      </w:r>
      <w:r>
        <w:rPr>
          <w:rFonts w:ascii="微軟正黑體" w:eastAsia="微軟正黑體" w:hAnsi="微軟正黑體"/>
          <w:bCs/>
          <w:szCs w:val="24"/>
        </w:rPr>
        <w:tab/>
      </w:r>
      <w:r w:rsidRPr="008D3A6B">
        <w:rPr>
          <w:rFonts w:ascii="微軟正黑體" w:eastAsia="微軟正黑體" w:hAnsi="微軟正黑體"/>
          <w:bCs/>
          <w:szCs w:val="24"/>
        </w:rPr>
        <w:t>本系核准逕修讀博士學位之研究生，自逕修讀博士學位起之修業相關規定，均應依本系博士班研究生修業規章辦理。</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第九條</w:t>
      </w:r>
      <w:r>
        <w:rPr>
          <w:rFonts w:ascii="微軟正黑體" w:eastAsia="微軟正黑體" w:hAnsi="微軟正黑體"/>
          <w:bCs/>
          <w:szCs w:val="24"/>
        </w:rPr>
        <w:tab/>
      </w:r>
      <w:r w:rsidRPr="008D3A6B">
        <w:rPr>
          <w:rFonts w:ascii="微軟正黑體" w:eastAsia="微軟正黑體" w:hAnsi="微軟正黑體"/>
          <w:bCs/>
          <w:szCs w:val="24"/>
        </w:rPr>
        <w:t>逕修讀博士學位研究生，因故終止修讀博士學位，或未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侯選人資格考核，經系務會議審查通過及校長核定後，得再回碩士班就讀。前項研究生依規定修畢碩士班應修課程，提出論文，經碩士學位考試委員會考試通過者，授予碩士學位，其在博士班修業時間，不併入碩士班最高修業年限核計。</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第十條</w:t>
      </w:r>
      <w:r>
        <w:rPr>
          <w:rFonts w:ascii="微軟正黑體" w:eastAsia="微軟正黑體" w:hAnsi="微軟正黑體"/>
          <w:bCs/>
          <w:szCs w:val="24"/>
        </w:rPr>
        <w:tab/>
      </w:r>
      <w:r>
        <w:rPr>
          <w:rFonts w:ascii="微軟正黑體" w:eastAsia="微軟正黑體" w:hAnsi="微軟正黑體"/>
          <w:bCs/>
          <w:szCs w:val="24"/>
        </w:rPr>
        <w:tab/>
      </w:r>
      <w:r w:rsidRPr="008D3A6B">
        <w:rPr>
          <w:rFonts w:ascii="微軟正黑體" w:eastAsia="微軟正黑體" w:hAnsi="微軟正黑體"/>
          <w:bCs/>
          <w:szCs w:val="24"/>
        </w:rPr>
        <w:t>逕修讀博士學位研究生修業期滿，</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博士學位候選人資格考核，但未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博士學位考試，其博士學位論</w:t>
      </w:r>
      <w:smartTag w:uri="urn:schemas-microsoft-com:office:smarttags" w:element="PersonName">
        <w:smartTagPr>
          <w:attr w:name="ProductID" w:val="文經"/>
        </w:smartTagPr>
        <w:r w:rsidRPr="008D3A6B">
          <w:rPr>
            <w:rFonts w:ascii="微軟正黑體" w:eastAsia="微軟正黑體" w:hAnsi="微軟正黑體"/>
            <w:bCs/>
            <w:szCs w:val="24"/>
          </w:rPr>
          <w:t>文經</w:t>
        </w:r>
      </w:smartTag>
      <w:r w:rsidRPr="008D3A6B">
        <w:rPr>
          <w:rFonts w:ascii="微軟正黑體" w:eastAsia="微軟正黑體" w:hAnsi="微軟正黑體"/>
          <w:bCs/>
          <w:szCs w:val="24"/>
        </w:rPr>
        <w:t>博士學位考試委員會決定，合於碩士學位標準者，得授予碩士學位。</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第十一條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其他未盡事宜，悉依教育部及本校相關規定辦理。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第十二條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本細則經系務會議、院務會議及教務會議通過後公告施行；修正時，亦同。</w:t>
      </w:r>
    </w:p>
    <w:p w:rsidR="008E34A8" w:rsidRPr="00FB143E" w:rsidRDefault="00FB143E" w:rsidP="005511AA">
      <w:pPr>
        <w:pStyle w:val="1"/>
        <w:ind w:left="0" w:firstLine="0"/>
        <w:rPr>
          <w:rFonts w:ascii="微軟正黑體" w:eastAsia="微軟正黑體" w:hAnsi="微軟正黑體"/>
          <w:bCs/>
        </w:rPr>
      </w:pPr>
      <w:bookmarkStart w:id="10" w:name="_Toc457565011"/>
      <w:r>
        <w:rPr>
          <w:rFonts w:ascii="微軟正黑體" w:eastAsia="微軟正黑體" w:hAnsi="微軟正黑體" w:hint="eastAsia"/>
          <w:b/>
          <w:bCs/>
        </w:rPr>
        <w:lastRenderedPageBreak/>
        <w:t>拾</w:t>
      </w:r>
      <w:r w:rsidR="005511AA">
        <w:rPr>
          <w:rFonts w:ascii="微軟正黑體" w:eastAsia="微軟正黑體" w:hAnsi="微軟正黑體" w:hint="eastAsia"/>
          <w:b/>
          <w:bCs/>
        </w:rPr>
        <w:t>壹</w:t>
      </w:r>
      <w:r w:rsidRPr="00720945">
        <w:rPr>
          <w:rFonts w:ascii="微軟正黑體" w:eastAsia="微軟正黑體" w:hAnsi="微軟正黑體" w:hint="eastAsia"/>
          <w:b/>
          <w:bCs/>
        </w:rPr>
        <w:t>、</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10"/>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助學金</w:t>
      </w:r>
    </w:p>
    <w:p w:rsidR="00FB143E" w:rsidRPr="00CB0CDB" w:rsidRDefault="00FB143E" w:rsidP="00FB143E">
      <w:pPr>
        <w:pStyle w:val="a5"/>
        <w:numPr>
          <w:ilvl w:val="0"/>
          <w:numId w:val="18"/>
        </w:numPr>
        <w:spacing w:afterLines="50" w:after="180" w:line="400" w:lineRule="exact"/>
        <w:ind w:leftChars="0"/>
        <w:rPr>
          <w:rFonts w:ascii="微軟正黑體" w:eastAsia="微軟正黑體" w:hAnsi="微軟正黑體"/>
          <w:bCs/>
          <w:szCs w:val="24"/>
        </w:rPr>
      </w:pPr>
      <w:r w:rsidRPr="00FB143E">
        <w:rPr>
          <w:rFonts w:ascii="微軟正黑體" w:eastAsia="微軟正黑體" w:hAnsi="微軟正黑體"/>
          <w:bCs/>
          <w:szCs w:val="24"/>
        </w:rPr>
        <w:t>每位同學在學期間（以繳交全額學費為原則下），每學期</w:t>
      </w:r>
      <w:r>
        <w:rPr>
          <w:rFonts w:ascii="微軟正黑體" w:eastAsia="微軟正黑體" w:hAnsi="微軟正黑體"/>
          <w:bCs/>
          <w:szCs w:val="24"/>
        </w:rPr>
        <w:t>得領由教育部補助之</w:t>
      </w:r>
      <w:r w:rsidRPr="00FB143E">
        <w:rPr>
          <w:rFonts w:ascii="微軟正黑體" w:eastAsia="微軟正黑體" w:hAnsi="微軟正黑體"/>
          <w:bCs/>
          <w:szCs w:val="24"/>
        </w:rPr>
        <w:t>助學金，金額則依當年度之補助款項及學生人數做調整與</w:t>
      </w:r>
      <w:r w:rsidRPr="00CB0CDB">
        <w:rPr>
          <w:rFonts w:ascii="微軟正黑體" w:eastAsia="微軟正黑體" w:hAnsi="微軟正黑體"/>
          <w:bCs/>
          <w:szCs w:val="24"/>
        </w:rPr>
        <w:t>分配</w:t>
      </w:r>
      <w:r w:rsidRPr="00CB0CDB">
        <w:rPr>
          <w:rFonts w:ascii="微軟正黑體" w:eastAsia="微軟正黑體" w:hAnsi="微軟正黑體" w:hint="eastAsia"/>
          <w:bCs/>
          <w:szCs w:val="24"/>
        </w:rPr>
        <w:t>，申請時程由</w:t>
      </w:r>
      <w:hyperlink r:id="rId14" w:history="1">
        <w:r w:rsidRPr="00CB0CDB">
          <w:rPr>
            <w:rStyle w:val="a3"/>
            <w:rFonts w:ascii="微軟正黑體" w:eastAsia="微軟正黑體" w:hAnsi="微軟正黑體" w:hint="eastAsia"/>
            <w:bCs/>
            <w:szCs w:val="24"/>
          </w:rPr>
          <w:t>學務處課外活動指導組</w:t>
        </w:r>
      </w:hyperlink>
      <w:r w:rsidRPr="00CB0CDB">
        <w:rPr>
          <w:rFonts w:ascii="微軟正黑體" w:eastAsia="微軟正黑體" w:hAnsi="微軟正黑體" w:hint="eastAsia"/>
          <w:bCs/>
          <w:szCs w:val="24"/>
        </w:rPr>
        <w:t>公告</w:t>
      </w:r>
      <w:r w:rsidR="00CB0CDB" w:rsidRPr="00CB0CDB">
        <w:rPr>
          <w:rFonts w:ascii="微軟正黑體" w:eastAsia="微軟正黑體" w:hAnsi="微軟正黑體" w:hint="eastAsia"/>
          <w:bCs/>
          <w:szCs w:val="24"/>
        </w:rPr>
        <w:t>為主</w:t>
      </w:r>
      <w:r w:rsidRPr="00CB0CDB">
        <w:rPr>
          <w:rFonts w:ascii="微軟正黑體" w:eastAsia="微軟正黑體" w:hAnsi="微軟正黑體"/>
          <w:bCs/>
          <w:szCs w:val="24"/>
        </w:rPr>
        <w:t>。</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bookmarkStart w:id="11" w:name="_GoBack"/>
      <w:bookmarkEnd w:id="11"/>
      <w:r w:rsidRPr="00FB143E">
        <w:rPr>
          <w:rFonts w:ascii="微軟正黑體" w:eastAsia="微軟正黑體" w:hAnsi="微軟正黑體"/>
          <w:bCs/>
          <w:szCs w:val="24"/>
        </w:rPr>
        <w:t>。</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FB143E">
        <w:rPr>
          <w:rFonts w:ascii="微軟正黑體" w:eastAsia="微軟正黑體" w:hAnsi="微軟正黑體"/>
          <w:bCs/>
          <w:szCs w:val="24"/>
        </w:rPr>
        <w:t>實驗費</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每學年每位研究生約有X,000元的實驗經費（包括實驗器材、影印、論文印刷及參加學術研討會之註冊費或報名費等，</w:t>
      </w:r>
      <w:r w:rsidRPr="00FB143E">
        <w:rPr>
          <w:rFonts w:ascii="微軟正黑體" w:eastAsia="微軟正黑體" w:hAnsi="微軟正黑體"/>
          <w:b/>
          <w:bCs/>
          <w:szCs w:val="24"/>
          <w:u w:val="single"/>
        </w:rPr>
        <w:t>每年會有所變動</w:t>
      </w:r>
      <w:r w:rsidRPr="00FB143E">
        <w:rPr>
          <w:rFonts w:ascii="微軟正黑體" w:eastAsia="微軟正黑體" w:hAnsi="微軟正黑體"/>
          <w:bCs/>
          <w:szCs w:val="24"/>
        </w:rPr>
        <w:t>），其預算編號為</w:t>
      </w:r>
      <w:r w:rsidR="00C23713" w:rsidRPr="00C23713">
        <w:rPr>
          <w:rFonts w:ascii="微軟正黑體" w:eastAsia="微軟正黑體" w:hAnsi="微軟正黑體"/>
          <w:b/>
          <w:bCs/>
          <w:szCs w:val="24"/>
          <w:u w:val="single"/>
        </w:rPr>
        <w:t xml:space="preserve">106-6202-002-101 </w:t>
      </w:r>
      <w:r w:rsidRPr="00FB143E">
        <w:rPr>
          <w:rFonts w:ascii="微軟正黑體" w:eastAsia="微軟正黑體" w:hAnsi="微軟正黑體"/>
          <w:bCs/>
          <w:szCs w:val="24"/>
        </w:rPr>
        <w:t>(</w:t>
      </w:r>
      <w:proofErr w:type="gramStart"/>
      <w:r w:rsidR="0033695D" w:rsidRPr="0033695D">
        <w:rPr>
          <w:rFonts w:ascii="微軟正黑體" w:eastAsia="微軟正黑體" w:hAnsi="微軟正黑體" w:hint="eastAsia"/>
          <w:b/>
          <w:bCs/>
          <w:szCs w:val="24"/>
          <w:u w:val="single"/>
        </w:rPr>
        <w:t>保健系碩博士</w:t>
      </w:r>
      <w:proofErr w:type="gramEnd"/>
      <w:r w:rsidR="0033695D" w:rsidRPr="0033695D">
        <w:rPr>
          <w:rFonts w:ascii="微軟正黑體" w:eastAsia="微軟正黑體" w:hAnsi="微軟正黑體" w:hint="eastAsia"/>
          <w:b/>
          <w:bCs/>
          <w:szCs w:val="24"/>
          <w:u w:val="single"/>
        </w:rPr>
        <w:t>班經費預算</w:t>
      </w:r>
      <w:r w:rsidRPr="00FB143E">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8E34A8">
        <w:rPr>
          <w:rFonts w:ascii="微軟正黑體" w:eastAsia="微軟正黑體" w:hAnsi="微軟正黑體"/>
          <w:bCs/>
          <w:szCs w:val="24"/>
        </w:rPr>
        <w:t>註冊後請儘速加入</w:t>
      </w:r>
      <w:hyperlink r:id="rId15" w:history="1">
        <w:r w:rsidRPr="00910EF4">
          <w:rPr>
            <w:rStyle w:val="a3"/>
            <w:rFonts w:ascii="微軟正黑體" w:eastAsia="微軟正黑體" w:hAnsi="微軟正黑體"/>
            <w:bCs/>
            <w:szCs w:val="24"/>
          </w:rPr>
          <w:t>台灣營養學會</w:t>
        </w:r>
      </w:hyperlink>
      <w:r w:rsidRPr="008E34A8">
        <w:rPr>
          <w:rFonts w:ascii="微軟正黑體" w:eastAsia="微軟正黑體" w:hAnsi="微軟正黑體"/>
          <w:bCs/>
          <w:szCs w:val="24"/>
        </w:rPr>
        <w:t>，因畢業前需有一年以上會籍者，始可參加每年5月份營養學會年會之研究生論文競賽。</w:t>
      </w:r>
    </w:p>
    <w:p w:rsid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本校設有境外研修要點，若想於暑期出國進修之同學，請參見</w:t>
      </w:r>
      <w:hyperlink r:id="rId16" w:history="1">
        <w:r w:rsidRPr="00CB0CDB">
          <w:rPr>
            <w:rStyle w:val="a3"/>
            <w:rFonts w:ascii="微軟正黑體" w:eastAsia="微軟正黑體" w:hAnsi="微軟正黑體" w:hint="eastAsia"/>
            <w:bCs/>
            <w:szCs w:val="24"/>
          </w:rPr>
          <w:t>教務處註冊組相關法規</w:t>
        </w:r>
      </w:hyperlink>
      <w:r w:rsidRPr="00CB0CDB">
        <w:rPr>
          <w:rFonts w:ascii="微軟正黑體" w:eastAsia="微軟正黑體" w:hAnsi="微軟正黑體" w:hint="eastAsia"/>
          <w:bCs/>
          <w:szCs w:val="24"/>
        </w:rPr>
        <w:t>辦理，</w:t>
      </w:r>
      <w:r>
        <w:rPr>
          <w:rFonts w:ascii="微軟正黑體" w:eastAsia="微軟正黑體" w:hAnsi="微軟正黑體" w:hint="eastAsia"/>
          <w:bCs/>
          <w:szCs w:val="24"/>
        </w:rPr>
        <w:t>或可參考</w:t>
      </w:r>
      <w:hyperlink r:id="rId17" w:history="1">
        <w:r w:rsidRPr="00CB0CDB">
          <w:rPr>
            <w:rStyle w:val="a3"/>
            <w:rFonts w:ascii="微軟正黑體" w:eastAsia="微軟正黑體" w:hAnsi="微軟正黑體" w:hint="eastAsia"/>
            <w:bCs/>
            <w:szCs w:val="24"/>
          </w:rPr>
          <w:t>本系網頁</w:t>
        </w:r>
      </w:hyperlink>
      <w:r>
        <w:rPr>
          <w:rFonts w:ascii="微軟正黑體" w:eastAsia="微軟正黑體" w:hAnsi="微軟正黑體" w:hint="eastAsia"/>
          <w:bCs/>
          <w:szCs w:val="24"/>
        </w:rPr>
        <w:t>說明</w:t>
      </w:r>
      <w:r w:rsidRPr="00CB0CDB">
        <w:rPr>
          <w:rFonts w:ascii="微軟正黑體" w:eastAsia="微軟正黑體" w:hAnsi="微軟正黑體" w:hint="eastAsia"/>
          <w:bCs/>
          <w:szCs w:val="24"/>
        </w:rPr>
        <w:t>。</w:t>
      </w:r>
    </w:p>
    <w:p w:rsidR="00CB0CDB" w:rsidRPr="00CB0CDB" w:rsidRDefault="00CB0CDB" w:rsidP="00CB0CDB">
      <w:pPr>
        <w:spacing w:line="400" w:lineRule="exact"/>
        <w:rPr>
          <w:rFonts w:ascii="微軟正黑體" w:eastAsia="微軟正黑體" w:hAnsi="微軟正黑體"/>
          <w:bCs/>
          <w:szCs w:val="24"/>
        </w:rPr>
      </w:pPr>
      <w:r>
        <w:rPr>
          <w:rFonts w:ascii="微軟正黑體" w:eastAsia="微軟正黑體" w:hAnsi="微軟正黑體" w:hint="eastAsia"/>
          <w:bCs/>
          <w:szCs w:val="24"/>
        </w:rPr>
        <w:t>六、報帳請依學校請購、請款程序辦理，詳情請參考學校</w:t>
      </w:r>
      <w:r w:rsidR="00AA5B92">
        <w:fldChar w:fldCharType="begin"/>
      </w:r>
      <w:r w:rsidR="00AA5B92">
        <w:instrText xml:space="preserve"> HYPERLINK "http://www.tmu.edu.tw/v3/app/super_pages.php?ID=research&amp;Sn=10" </w:instrText>
      </w:r>
      <w:r w:rsidR="00AA5B92">
        <w:fldChar w:fldCharType="separate"/>
      </w:r>
      <w:r w:rsidRPr="00CB0CDB">
        <w:rPr>
          <w:rStyle w:val="a3"/>
          <w:rFonts w:ascii="微軟正黑體" w:eastAsia="微軟正黑體" w:hAnsi="微軟正黑體" w:hint="eastAsia"/>
          <w:bCs/>
          <w:szCs w:val="24"/>
        </w:rPr>
        <w:t>財務作業系統網頁</w:t>
      </w:r>
      <w:r w:rsidR="00AA5B92">
        <w:rPr>
          <w:rStyle w:val="a3"/>
          <w:rFonts w:ascii="微軟正黑體" w:eastAsia="微軟正黑體" w:hAnsi="微軟正黑體"/>
          <w:bCs/>
          <w:szCs w:val="24"/>
        </w:rPr>
        <w:fldChar w:fldCharType="end"/>
      </w:r>
      <w:r>
        <w:rPr>
          <w:rFonts w:ascii="微軟正黑體" w:eastAsia="微軟正黑體" w:hAnsi="微軟正黑體" w:hint="eastAsia"/>
          <w:bCs/>
          <w:szCs w:val="24"/>
        </w:rPr>
        <w:t>或</w:t>
      </w:r>
      <w:hyperlink r:id="rId18" w:anchor="list" w:history="1">
        <w:r w:rsidRPr="00CB0CDB">
          <w:rPr>
            <w:rStyle w:val="a3"/>
            <w:rFonts w:ascii="微軟正黑體" w:eastAsia="微軟正黑體" w:hAnsi="微軟正黑體"/>
            <w:bCs/>
            <w:szCs w:val="24"/>
          </w:rPr>
          <w:t>操作手冊</w:t>
        </w:r>
      </w:hyperlink>
      <w:r>
        <w:rPr>
          <w:rFonts w:ascii="微軟正黑體" w:eastAsia="微軟正黑體" w:hAnsi="微軟正黑體" w:hint="eastAsia"/>
          <w:bCs/>
          <w:szCs w:val="24"/>
        </w:rPr>
        <w:t>。</w:t>
      </w:r>
    </w:p>
    <w:p w:rsidR="00CB0CDB" w:rsidRPr="00FB143E" w:rsidRDefault="00CB0CDB" w:rsidP="00CB0CDB">
      <w:pPr>
        <w:spacing w:afterLines="50" w:after="180" w:line="400" w:lineRule="exact"/>
        <w:rPr>
          <w:rFonts w:ascii="微軟正黑體" w:eastAsia="微軟正黑體" w:hAnsi="微軟正黑體"/>
          <w:bCs/>
          <w:szCs w:val="24"/>
        </w:rPr>
      </w:pPr>
      <w:r w:rsidRPr="00CB0CDB">
        <w:rPr>
          <w:rFonts w:ascii="微軟正黑體" w:eastAsia="微軟正黑體" w:hAnsi="微軟正黑體" w:hint="eastAsia"/>
          <w:bCs/>
          <w:szCs w:val="24"/>
        </w:rPr>
        <w:t>抬頭：臺北醫學大學</w:t>
      </w:r>
      <w:r>
        <w:rPr>
          <w:rFonts w:ascii="微軟正黑體" w:eastAsia="微軟正黑體" w:hAnsi="微軟正黑體" w:hint="eastAsia"/>
          <w:bCs/>
          <w:szCs w:val="24"/>
        </w:rPr>
        <w:tab/>
      </w:r>
      <w:r w:rsidRPr="00CB0CDB">
        <w:rPr>
          <w:rFonts w:ascii="微軟正黑體" w:eastAsia="微軟正黑體" w:hAnsi="微軟正黑體" w:hint="eastAsia"/>
          <w:bCs/>
          <w:szCs w:val="24"/>
        </w:rPr>
        <w:t>統一編號：03724606</w:t>
      </w:r>
      <w:r>
        <w:rPr>
          <w:rFonts w:ascii="微軟正黑體" w:eastAsia="微軟正黑體" w:hAnsi="微軟正黑體"/>
          <w:bCs/>
          <w:szCs w:val="24"/>
        </w:rPr>
        <w:tab/>
      </w:r>
      <w:r>
        <w:rPr>
          <w:rFonts w:ascii="微軟正黑體" w:eastAsia="微軟正黑體" w:hAnsi="微軟正黑體" w:hint="eastAsia"/>
          <w:bCs/>
          <w:szCs w:val="24"/>
        </w:rPr>
        <w:t xml:space="preserve"> </w:t>
      </w:r>
      <w:r w:rsidRPr="00CB0CDB">
        <w:rPr>
          <w:rFonts w:ascii="微軟正黑體" w:eastAsia="微軟正黑體" w:hAnsi="微軟正黑體" w:hint="eastAsia"/>
          <w:bCs/>
          <w:szCs w:val="24"/>
        </w:rPr>
        <w:t>地址：110臺北市信義區吳興街250號</w:t>
      </w:r>
    </w:p>
    <w:p w:rsidR="008E34A8" w:rsidRDefault="00CB0CDB"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8E34A8">
        <w:rPr>
          <w:rFonts w:ascii="微軟正黑體" w:eastAsia="微軟正黑體" w:hAnsi="微軟正黑體"/>
          <w:bCs/>
          <w:szCs w:val="24"/>
        </w:rPr>
        <w:t>為求事務聯繫之迅速與便利，將以email為主要聯絡之方式，請同學定期收信以免遺漏訊息。</w:t>
      </w:r>
    </w:p>
    <w:p w:rsidR="00CB0CDB" w:rsidRPr="008E34A8" w:rsidRDefault="00CB0CDB" w:rsidP="008E34A8">
      <w:pPr>
        <w:spacing w:line="400" w:lineRule="exact"/>
        <w:rPr>
          <w:rFonts w:ascii="微軟正黑體" w:eastAsia="微軟正黑體" w:hAnsi="微軟正黑體"/>
          <w:bCs/>
          <w:szCs w:val="24"/>
        </w:rPr>
      </w:pPr>
    </w:p>
    <w:p w:rsidR="00CB0CDB" w:rsidRPr="00CB0CDB" w:rsidRDefault="008E34A8" w:rsidP="00CA3CBE">
      <w:pPr>
        <w:pStyle w:val="1"/>
        <w:ind w:left="0" w:firstLine="0"/>
        <w:rPr>
          <w:rFonts w:ascii="微軟正黑體" w:eastAsia="微軟正黑體" w:hAnsi="微軟正黑體"/>
          <w:b/>
          <w:bCs/>
        </w:rPr>
      </w:pPr>
      <w:r w:rsidRPr="008E34A8">
        <w:rPr>
          <w:rFonts w:ascii="微軟正黑體" w:eastAsia="微軟正黑體" w:hAnsi="微軟正黑體"/>
          <w:b/>
          <w:bCs/>
        </w:rPr>
        <w:br w:type="page"/>
      </w:r>
      <w:bookmarkStart w:id="12" w:name="_Toc457565012"/>
      <w:r w:rsidR="00CA3CBE" w:rsidRPr="00CA3CBE">
        <w:rPr>
          <w:rFonts w:ascii="微軟正黑體" w:eastAsia="微軟正黑體" w:hAnsi="微軟正黑體" w:hint="eastAsia"/>
          <w:b/>
          <w:bCs/>
        </w:rPr>
        <w:lastRenderedPageBreak/>
        <w:t>拾貳</w:t>
      </w:r>
      <w:r w:rsidR="00720945" w:rsidRPr="00720945">
        <w:rPr>
          <w:rFonts w:ascii="微軟正黑體" w:eastAsia="微軟正黑體" w:hAnsi="微軟正黑體" w:hint="eastAsia"/>
          <w:b/>
          <w:bCs/>
        </w:rPr>
        <w:t>、</w:t>
      </w:r>
      <w:r w:rsidR="00CB0CDB" w:rsidRPr="00CB0CDB">
        <w:rPr>
          <w:rFonts w:ascii="微軟正黑體" w:eastAsia="微軟正黑體" w:hAnsi="微軟正黑體" w:hint="eastAsia"/>
          <w:b/>
          <w:bCs/>
        </w:rPr>
        <w:t>研究生協助實驗教學注意事項</w:t>
      </w:r>
      <w:bookmarkEnd w:id="12"/>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CB0CDB">
        <w:rPr>
          <w:rFonts w:ascii="微軟正黑體" w:eastAsia="微軟正黑體" w:hAnsi="微軟正黑體" w:hint="eastAsia"/>
          <w:bCs/>
          <w:szCs w:val="24"/>
        </w:rPr>
        <w:t>於學期開始之初以抽籤及志願的方式決定負責的科目與班別。</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CB0CDB">
        <w:rPr>
          <w:rFonts w:ascii="微軟正黑體" w:eastAsia="微軟正黑體" w:hAnsi="微軟正黑體" w:hint="eastAsia"/>
          <w:bCs/>
          <w:szCs w:val="24"/>
        </w:rPr>
        <w:t>在開學前請與授課老師充分溝通並了解課程之相關事宜及責任。</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CB0CDB">
        <w:rPr>
          <w:rFonts w:ascii="微軟正黑體" w:eastAsia="微軟正黑體" w:hAnsi="微軟正黑體" w:hint="eastAsia"/>
          <w:bCs/>
          <w:szCs w:val="24"/>
        </w:rPr>
        <w:t>請勿遲到早退。每次實驗後，應與授課老師確認無事後，方可離開。</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CB0CDB">
        <w:rPr>
          <w:rFonts w:ascii="微軟正黑體" w:eastAsia="微軟正黑體" w:hAnsi="微軟正黑體" w:hint="eastAsia"/>
          <w:bCs/>
          <w:szCs w:val="24"/>
        </w:rPr>
        <w:t>請勿任意缺席。如遇有特殊狀況無法前來，應盡速通知授課老師並自行安排代替之同學。</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協助實驗課程的時間應該全程參與，請勿安排一邊做自己的實驗。</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CB0CDB">
        <w:rPr>
          <w:rFonts w:ascii="微軟正黑體" w:eastAsia="微軟正黑體" w:hAnsi="微軟正黑體" w:hint="eastAsia"/>
          <w:bCs/>
          <w:szCs w:val="24"/>
        </w:rPr>
        <w:t>在供膳實驗室進行之實驗課程，請勿穿著自己平日的實驗衣(可請領專用實驗衣</w:t>
      </w:r>
      <w:r>
        <w:rPr>
          <w:rFonts w:ascii="微軟正黑體" w:eastAsia="微軟正黑體" w:hAnsi="微軟正黑體" w:hint="eastAsia"/>
          <w:bCs/>
          <w:szCs w:val="24"/>
        </w:rPr>
        <w:t>，</w:t>
      </w:r>
      <w:r w:rsidRPr="00CB0CDB">
        <w:rPr>
          <w:rFonts w:ascii="微軟正黑體" w:eastAsia="微軟正黑體" w:hAnsi="微軟正黑體" w:hint="eastAsia"/>
          <w:bCs/>
          <w:szCs w:val="24"/>
        </w:rPr>
        <w:t>洽</w:t>
      </w:r>
      <w:r>
        <w:rPr>
          <w:rFonts w:ascii="微軟正黑體" w:eastAsia="微軟正黑體" w:hAnsi="微軟正黑體" w:hint="eastAsia"/>
          <w:bCs/>
          <w:szCs w:val="24"/>
        </w:rPr>
        <w:t>系秘書</w:t>
      </w:r>
      <w:r w:rsidRPr="00CB0CDB">
        <w:rPr>
          <w:rFonts w:ascii="微軟正黑體" w:eastAsia="微軟正黑體" w:hAnsi="微軟正黑體" w:hint="eastAsia"/>
          <w:bCs/>
          <w:szCs w:val="24"/>
        </w:rPr>
        <w:t>趙于瑩小姐)。</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CB0CDB">
        <w:rPr>
          <w:rFonts w:ascii="微軟正黑體" w:eastAsia="微軟正黑體" w:hAnsi="微軟正黑體" w:hint="eastAsia"/>
          <w:bCs/>
          <w:szCs w:val="24"/>
        </w:rPr>
        <w:t>上課時幫忙授課老師監督同學是否有違規事件，協助解答同學實驗遇到的問題。各實驗課注意事項請洽授課教師。如果有需要各實驗之課本者，請提出。</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八、</w:t>
      </w:r>
      <w:r w:rsidRPr="00CB0CDB">
        <w:rPr>
          <w:rFonts w:ascii="微軟正黑體" w:eastAsia="微軟正黑體" w:hAnsi="微軟正黑體" w:hint="eastAsia"/>
          <w:bCs/>
          <w:szCs w:val="24"/>
        </w:rPr>
        <w:t>課後檢查各組之清潔工作外，幫忙監督值日組做好垃圾分類、清理實驗室冰箱與置物櫃等公共區域之清掃。</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九、</w:t>
      </w:r>
      <w:r w:rsidRPr="00CB0CDB">
        <w:rPr>
          <w:rFonts w:ascii="微軟正黑體" w:eastAsia="微軟正黑體" w:hAnsi="微軟正黑體" w:hint="eastAsia"/>
          <w:bCs/>
          <w:szCs w:val="24"/>
        </w:rPr>
        <w:t>協助登記缺損的物品，請告知授課老師。供膳學實驗室缺損之物品請向彭湘琦小姐登記。</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w:t>
      </w:r>
      <w:r w:rsidRPr="00CB0CDB">
        <w:rPr>
          <w:rFonts w:ascii="微軟正黑體" w:eastAsia="微軟正黑體" w:hAnsi="微軟正黑體" w:hint="eastAsia"/>
          <w:bCs/>
          <w:szCs w:val="24"/>
        </w:rPr>
        <w:t>其他各項實驗應該協助或是注意的事項，請在課前主動與授課老師聯繫。</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十一、</w:t>
      </w:r>
      <w:r w:rsidRPr="00CB0CDB">
        <w:rPr>
          <w:rFonts w:ascii="微軟正黑體" w:eastAsia="微軟正黑體" w:hAnsi="微軟正黑體" w:hint="eastAsia"/>
          <w:bCs/>
          <w:szCs w:val="24"/>
        </w:rPr>
        <w:t>進入老師辦公室時請敲門，並注意老師們的隱私。</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十二、</w:t>
      </w:r>
      <w:r w:rsidRPr="00CB0CDB">
        <w:rPr>
          <w:rFonts w:ascii="微軟正黑體" w:eastAsia="微軟正黑體" w:hAnsi="微軟正黑體" w:hint="eastAsia"/>
          <w:bCs/>
          <w:szCs w:val="24"/>
        </w:rPr>
        <w:t>如有未盡力協助課程之狀況發生時，經各授課老師勸導兩次仍無改善後，則將扣除該研究生該學期之工讀費(全額)，平均發給其他研究生。</w:t>
      </w:r>
    </w:p>
    <w:p w:rsidR="00CB0CDB" w:rsidRPr="00CB0CDB" w:rsidRDefault="00CB0CDB" w:rsidP="00CB0CDB">
      <w:pPr>
        <w:spacing w:afterLines="50" w:after="180" w:line="400" w:lineRule="exact"/>
        <w:rPr>
          <w:rFonts w:ascii="微軟正黑體" w:eastAsia="微軟正黑體" w:hAnsi="微軟正黑體"/>
          <w:bCs/>
          <w:szCs w:val="24"/>
        </w:rPr>
      </w:pPr>
    </w:p>
    <w:p w:rsidR="00CB0CDB" w:rsidRPr="00CB0CDB" w:rsidRDefault="00CB0CDB" w:rsidP="00CB0CDB">
      <w:pPr>
        <w:spacing w:line="400" w:lineRule="exact"/>
        <w:rPr>
          <w:rFonts w:ascii="微軟正黑體" w:eastAsia="微軟正黑體" w:hAnsi="微軟正黑體"/>
          <w:bCs/>
          <w:szCs w:val="24"/>
        </w:rPr>
      </w:pPr>
    </w:p>
    <w:p w:rsidR="003C2330" w:rsidRDefault="003C2330">
      <w:pPr>
        <w:widowControl/>
        <w:rPr>
          <w:rFonts w:ascii="微軟正黑體" w:eastAsia="微軟正黑體" w:hAnsi="微軟正黑體"/>
          <w:bCs/>
          <w:szCs w:val="24"/>
        </w:rPr>
      </w:pPr>
      <w:r>
        <w:rPr>
          <w:rFonts w:ascii="微軟正黑體" w:eastAsia="微軟正黑體" w:hAnsi="微軟正黑體"/>
          <w:bCs/>
          <w:szCs w:val="24"/>
        </w:rPr>
        <w:br w:type="page"/>
      </w:r>
    </w:p>
    <w:p w:rsidR="00CA3CBE" w:rsidRPr="00CA3CBE" w:rsidRDefault="00CA3CBE" w:rsidP="00CA3CBE">
      <w:pPr>
        <w:keepNext/>
        <w:spacing w:line="480" w:lineRule="exact"/>
        <w:outlineLvl w:val="0"/>
        <w:rPr>
          <w:rFonts w:ascii="微軟正黑體" w:eastAsia="微軟正黑體" w:hAnsi="微軟正黑體" w:cstheme="majorBidi"/>
          <w:b/>
          <w:bCs/>
          <w:kern w:val="52"/>
          <w:sz w:val="28"/>
          <w:szCs w:val="24"/>
        </w:rPr>
      </w:pPr>
      <w:bookmarkStart w:id="13" w:name="_Toc457564782"/>
      <w:bookmarkStart w:id="14" w:name="_Toc457565013"/>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3"/>
      <w:bookmarkEnd w:id="14"/>
    </w:p>
    <w:p w:rsidR="00CA3CBE" w:rsidRPr="00CA3CBE" w:rsidRDefault="00CA3CBE" w:rsidP="00CA3CBE">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論文須以中文撰寫（除英文摘要外），撰寫方式採橫寫。文內字體勿過大或過小，建議</w:t>
      </w:r>
      <w:r w:rsidRPr="00CA3CBE">
        <w:rPr>
          <w:rFonts w:ascii="微軟正黑體" w:eastAsia="微軟正黑體" w:hAnsi="微軟正黑體"/>
          <w:b/>
          <w:bCs/>
          <w:szCs w:val="24"/>
          <w:u w:val="single"/>
        </w:rPr>
        <w:t>採用之字體大小標題14, 內文12。</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mm大小為原則。宜採鉛印或打字油印,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均以不超過一頁為原則。</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依照下列的規則編排頁號</w:t>
      </w:r>
      <w:r w:rsidRPr="00CA3CBE">
        <w:rPr>
          <w:rFonts w:ascii="微軟正黑體" w:eastAsia="微軟正黑體" w:hAnsi="微軟正黑體"/>
          <w:bCs/>
          <w:szCs w:val="24"/>
        </w:rPr>
        <w:t>：</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正文部份以阿拉伯數字表示，一律以頁號“1”開始，而後依序排列。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繳交系圖之精裝本須為黑色，除此之外之精裝本、平裝本：顏色自訂。</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字色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r w:rsidRPr="00CA3CBE">
        <w:rPr>
          <w:rFonts w:ascii="微軟正黑體" w:eastAsia="微軟正黑體" w:hAnsi="微軟正黑體" w:hint="eastAsia"/>
          <w:bCs/>
          <w:szCs w:val="24"/>
        </w:rPr>
        <w:t>臺北醫學大學碩士／博士學位考試委員審定書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r w:rsidRPr="00CA3CBE">
        <w:rPr>
          <w:rFonts w:ascii="微軟正黑體" w:eastAsia="微軟正黑體" w:hAnsi="微軟正黑體" w:hint="eastAsia"/>
          <w:bCs/>
          <w:szCs w:val="24"/>
        </w:rPr>
        <w:t>臺北醫學大學電子暨紙本學位論文書目同意公開申請書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頁數之編號採阿拉伯數字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置於底邊往上1.8公分處之正中間</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或右上角往下1.8公分處。</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表(Table)之名稱宜置於表之上方，說明宜置於表之下方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Figure)之名稱及說明宜置於圖之下方。中英文皆需Footnote擇一即可。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CA3CBE" w:rsidRPr="00CA3CBE" w:rsidRDefault="00CA3CBE" w:rsidP="00CA3CBE">
      <w:pPr>
        <w:numPr>
          <w:ilvl w:val="0"/>
          <w:numId w:val="29"/>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參考文獻之寫法中文部分參考中華民國營養學會雜誌、英文部分參考Journal of Nutrition之規定：</w:t>
      </w:r>
    </w:p>
    <w:p w:rsidR="00CA3CBE" w:rsidRPr="00CA3CBE" w:rsidRDefault="00CA3CBE" w:rsidP="00CA3CBE">
      <w:pPr>
        <w:numPr>
          <w:ilvl w:val="0"/>
          <w:numId w:val="30"/>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先列英文之參考文獻，再列中文之參考文獻。</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須標明詳細頁數</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幾頁至幾頁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，以利將來刊登不同文獻之需要。</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發表年份列於作者後。</w:t>
      </w:r>
    </w:p>
    <w:p w:rsidR="00CA3CBE" w:rsidRPr="00CA3CBE" w:rsidRDefault="00CA3CBE" w:rsidP="00CA3CBE">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例如：</w:t>
      </w:r>
    </w:p>
    <w:p w:rsidR="00CA3CBE" w:rsidRPr="00CA3CBE" w:rsidRDefault="00CA3CBE" w:rsidP="00CA3CBE">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Allain</w:t>
      </w:r>
      <w:proofErr w:type="spellEnd"/>
      <w:r w:rsidRPr="00CA3CBE">
        <w:rPr>
          <w:rFonts w:ascii="微軟正黑體" w:eastAsia="微軟正黑體" w:hAnsi="微軟正黑體"/>
          <w:bCs/>
          <w:szCs w:val="24"/>
        </w:rPr>
        <w:t xml:space="preserve">, C.A., Poon, L.S., Chang, C.S.G., Richmond, W. &amp; Wu, P. C. (1974)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Enzymatic determination of total serum cholesterol. </w:t>
      </w:r>
      <w:proofErr w:type="spellStart"/>
      <w:r w:rsidRPr="00CA3CBE">
        <w:rPr>
          <w:rFonts w:ascii="微軟正黑體" w:eastAsia="微軟正黑體" w:hAnsi="微軟正黑體"/>
          <w:bCs/>
          <w:szCs w:val="24"/>
        </w:rPr>
        <w:t>Clin</w:t>
      </w:r>
      <w:proofErr w:type="spellEnd"/>
      <w:r w:rsidRPr="00CA3CBE">
        <w:rPr>
          <w:rFonts w:ascii="微軟正黑體" w:eastAsia="微軟正黑體" w:hAnsi="微軟正黑體"/>
          <w:bCs/>
          <w:szCs w:val="24"/>
        </w:rPr>
        <w:t>. Chem. 20:470-475.</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bCs/>
          <w:szCs w:val="24"/>
        </w:rPr>
        <w:tab/>
      </w:r>
    </w:p>
    <w:p w:rsidR="00CA3CBE" w:rsidRPr="00CA3CBE" w:rsidRDefault="00CA3CBE" w:rsidP="00CA3CBE">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Livesey</w:t>
      </w:r>
      <w:proofErr w:type="spellEnd"/>
      <w:r w:rsidRPr="00CA3CBE">
        <w:rPr>
          <w:rFonts w:ascii="微軟正黑體" w:eastAsia="微軟正黑體" w:hAnsi="微軟正黑體"/>
          <w:bCs/>
          <w:szCs w:val="24"/>
        </w:rPr>
        <w:t xml:space="preserve">, G. (1990) The effect of α-amylase resistant carbohydrates on energy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utilization and deposition in man and rat. In: Dietary Fiber Chemistry, Physiology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and Health Effects (</w:t>
      </w:r>
      <w:proofErr w:type="spellStart"/>
      <w:r w:rsidRPr="00CA3CBE">
        <w:rPr>
          <w:rFonts w:ascii="微軟正黑體" w:eastAsia="微軟正黑體" w:hAnsi="微軟正黑體"/>
          <w:bCs/>
          <w:szCs w:val="24"/>
        </w:rPr>
        <w:t>Kritchevsly</w:t>
      </w:r>
      <w:proofErr w:type="spellEnd"/>
      <w:r w:rsidRPr="00CA3CBE">
        <w:rPr>
          <w:rFonts w:ascii="微軟正黑體" w:eastAsia="微軟正黑體" w:hAnsi="微軟正黑體"/>
          <w:bCs/>
          <w:szCs w:val="24"/>
        </w:rPr>
        <w:t>, D., eds.) pp.207-217. Plenum Press, New York.</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王瑞蓮、曾明淑、高美丁 (1995) 國人使用特殊補充品之狀況研究。中華營誌20:105-115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CA3CBE" w:rsidRPr="00CA3CBE" w:rsidRDefault="00CA3CBE" w:rsidP="00CA3CBE">
      <w:pPr>
        <w:spacing w:line="400" w:lineRule="exact"/>
        <w:rPr>
          <w:rFonts w:ascii="微軟正黑體" w:eastAsia="微軟正黑體" w:hAnsi="微軟正黑體"/>
          <w:bCs/>
          <w:szCs w:val="24"/>
        </w:rPr>
      </w:pPr>
    </w:p>
    <w:p w:rsidR="00CA3CBE" w:rsidRPr="00CA3CBE" w:rsidRDefault="00CA3CBE" w:rsidP="00CA3CBE">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3C2330" w:rsidRPr="001B1EFF" w:rsidRDefault="003C2330" w:rsidP="003C2330">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臺北醫學大學</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3C2330" w:rsidRPr="001B1EFF" w:rsidRDefault="003C2330" w:rsidP="003C2330">
      <w:pPr>
        <w:spacing w:line="400" w:lineRule="exact"/>
        <w:jc w:val="center"/>
        <w:rPr>
          <w:rFonts w:ascii="Times New Roman" w:eastAsia="標楷體" w:hAnsi="Times New Roman" w:cs="Times New Roman"/>
          <w:b/>
          <w:bCs/>
          <w:i/>
          <w:sz w:val="28"/>
          <w:szCs w:val="28"/>
          <w:u w:val="single"/>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D106C8" w:rsidRDefault="003C2330" w:rsidP="003C2330">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3C2330" w:rsidRPr="001B1EFF" w:rsidTr="00AA5B92">
        <w:trPr>
          <w:cantSplit/>
          <w:trHeight w:val="3438"/>
        </w:trPr>
        <w:tc>
          <w:tcPr>
            <w:tcW w:w="630" w:type="dxa"/>
            <w:tcBorders>
              <w:top w:val="single" w:sz="6" w:space="0" w:color="auto"/>
              <w:left w:val="single" w:sz="6" w:space="0" w:color="auto"/>
            </w:tcBorders>
          </w:tcPr>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臺</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醫</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3C2330" w:rsidRPr="001B1EFF" w:rsidTr="00AA5B92">
        <w:trPr>
          <w:cantSplit/>
          <w:trHeight w:val="7188"/>
        </w:trPr>
        <w:tc>
          <w:tcPr>
            <w:tcW w:w="1275" w:type="dxa"/>
            <w:gridSpan w:val="2"/>
            <w:tcBorders>
              <w:left w:val="single" w:sz="6" w:space="0" w:color="auto"/>
              <w:bottom w:val="single" w:sz="6" w:space="0" w:color="auto"/>
              <w:right w:val="single" w:sz="6" w:space="0" w:color="auto"/>
            </w:tcBorders>
          </w:tcPr>
          <w:p w:rsidR="003C2330" w:rsidRPr="00DD5739" w:rsidRDefault="003C2330" w:rsidP="00AA5B92">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碩</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撰</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200X</w:t>
            </w:r>
          </w:p>
        </w:tc>
      </w:tr>
    </w:tbl>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Default="003C2330" w:rsidP="003C2330">
      <w:pPr>
        <w:widowControl/>
        <w:rPr>
          <w:rFonts w:ascii="微軟正黑體" w:eastAsia="微軟正黑體" w:hAnsi="微軟正黑體"/>
          <w:bCs/>
          <w:szCs w:val="24"/>
        </w:rPr>
      </w:pPr>
      <w:r>
        <w:rPr>
          <w:rFonts w:ascii="微軟正黑體" w:eastAsia="微軟正黑體" w:hAnsi="微軟正黑體"/>
          <w:bCs/>
          <w:szCs w:val="24"/>
        </w:rPr>
        <w:br w:type="page"/>
      </w: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Pr="00DD5739" w:rsidRDefault="003C2330" w:rsidP="003C2330">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 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 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 III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 IV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 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 VI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附錄一</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p>
    <w:p w:rsidR="003C2330" w:rsidRDefault="003C2330" w:rsidP="003C2330">
      <w:pPr>
        <w:spacing w:line="480" w:lineRule="exact"/>
        <w:ind w:left="652"/>
        <w:rPr>
          <w:rFonts w:ascii="Times New Roman" w:eastAsia="標楷體" w:hAnsi="Times New Roman" w:cs="Times New Roman"/>
          <w:sz w:val="26"/>
          <w:szCs w:val="26"/>
        </w:rPr>
      </w:pPr>
    </w:p>
    <w:p w:rsidR="003C2330" w:rsidRPr="00DD5739" w:rsidRDefault="003C2330" w:rsidP="003C2330">
      <w:pPr>
        <w:spacing w:line="480" w:lineRule="exact"/>
        <w:ind w:left="652"/>
        <w:rPr>
          <w:rFonts w:ascii="Times New Roman" w:eastAsia="標楷體" w:hAnsi="Times New Roman" w:cs="Times New Roman"/>
          <w:szCs w:val="24"/>
        </w:rPr>
      </w:pPr>
      <w:r>
        <w:rPr>
          <w:rFonts w:ascii="Times New Roman" w:eastAsia="標楷體" w:hAnsi="Times New Roman" w:cs="Times New Roman"/>
          <w:szCs w:val="24"/>
          <w:shd w:val="pct15" w:color="auto" w:fill="FFFFFF"/>
        </w:rPr>
        <w:t>註：若是題目由幾個獨立的部份組成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19"/>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3C2330" w:rsidRPr="00DD5739" w:rsidRDefault="003C2330" w:rsidP="003C2330">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附錄一</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3C2330" w:rsidRPr="00DD5739" w:rsidRDefault="003C2330" w:rsidP="003C2330">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2………………………………………………………………………………10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3………………………………………………………………………………14</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4………………………………………………………………………………16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5………………………………………………………………………………25</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6………………………………………………………………………………26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7………………………………………………………………………………28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8………………………………………………………………………………29</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9………………………………………………………………………………30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10…………………………………………………………………………….31</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3C2330" w:rsidRPr="00DD5739" w:rsidRDefault="003C2330" w:rsidP="003C2330">
      <w:pPr>
        <w:spacing w:line="300" w:lineRule="exact"/>
        <w:rPr>
          <w:rFonts w:ascii="Arial" w:eastAsia="標楷體" w:hAnsi="Arial" w:cs="Arial"/>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Default="003C2330" w:rsidP="003C2330">
      <w:pPr>
        <w:spacing w:line="400" w:lineRule="exact"/>
        <w:rPr>
          <w:rFonts w:ascii="微軟正黑體" w:eastAsia="微軟正黑體" w:hAnsi="微軟正黑體"/>
          <w:bCs/>
          <w:szCs w:val="24"/>
        </w:rPr>
      </w:pPr>
    </w:p>
    <w:p w:rsidR="006E6682" w:rsidRPr="00C45671" w:rsidRDefault="006E6682" w:rsidP="00CB0CDB">
      <w:pPr>
        <w:widowControl/>
        <w:rPr>
          <w:rFonts w:ascii="微軟正黑體" w:eastAsia="微軟正黑體" w:hAnsi="微軟正黑體"/>
          <w:bCs/>
          <w:szCs w:val="24"/>
        </w:rPr>
      </w:pPr>
    </w:p>
    <w:sectPr w:rsidR="006E6682" w:rsidRPr="00C45671" w:rsidSect="005511AA">
      <w:footerReference w:type="default" r:id="rId19"/>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F8" w:rsidRDefault="00833DF8" w:rsidP="00DE7FCF">
      <w:r>
        <w:separator/>
      </w:r>
    </w:p>
  </w:endnote>
  <w:endnote w:type="continuationSeparator" w:id="0">
    <w:p w:rsidR="00833DF8" w:rsidRDefault="00833DF8"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78735"/>
      <w:docPartObj>
        <w:docPartGallery w:val="Page Numbers (Bottom of Page)"/>
        <w:docPartUnique/>
      </w:docPartObj>
    </w:sdtPr>
    <w:sdtEndPr>
      <w:rPr>
        <w:sz w:val="22"/>
      </w:rPr>
    </w:sdtEndPr>
    <w:sdtContent>
      <w:p w:rsidR="00AA5B92" w:rsidRPr="005511AA" w:rsidRDefault="00AA5B92" w:rsidP="005511AA">
        <w:pPr>
          <w:pStyle w:val="a8"/>
          <w:jc w:val="center"/>
          <w:rPr>
            <w:sz w:val="22"/>
          </w:rPr>
        </w:pPr>
        <w:r w:rsidRPr="005511AA">
          <w:rPr>
            <w:sz w:val="22"/>
          </w:rPr>
          <w:fldChar w:fldCharType="begin"/>
        </w:r>
        <w:r w:rsidRPr="005511AA">
          <w:rPr>
            <w:sz w:val="22"/>
          </w:rPr>
          <w:instrText>PAGE   \* MERGEFORMAT</w:instrText>
        </w:r>
        <w:r w:rsidRPr="005511AA">
          <w:rPr>
            <w:sz w:val="22"/>
          </w:rPr>
          <w:fldChar w:fldCharType="separate"/>
        </w:r>
        <w:r w:rsidR="00C23713" w:rsidRPr="00C23713">
          <w:rPr>
            <w:noProof/>
            <w:sz w:val="22"/>
            <w:lang w:val="zh-TW"/>
          </w:rPr>
          <w:t>22</w:t>
        </w:r>
        <w:r w:rsidRPr="005511AA">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F8" w:rsidRDefault="00833DF8" w:rsidP="00DE7FCF">
      <w:r>
        <w:separator/>
      </w:r>
    </w:p>
  </w:footnote>
  <w:footnote w:type="continuationSeparator" w:id="0">
    <w:p w:rsidR="00833DF8" w:rsidRDefault="00833DF8"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9"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1"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2"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5"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6"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7"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19"/>
  </w:num>
  <w:num w:numId="5">
    <w:abstractNumId w:val="6"/>
  </w:num>
  <w:num w:numId="6">
    <w:abstractNumId w:val="3"/>
  </w:num>
  <w:num w:numId="7">
    <w:abstractNumId w:val="17"/>
  </w:num>
  <w:num w:numId="8">
    <w:abstractNumId w:val="27"/>
  </w:num>
  <w:num w:numId="9">
    <w:abstractNumId w:val="18"/>
    <w:lvlOverride w:ilvl="0">
      <w:startOverride w:val="1"/>
    </w:lvlOverride>
  </w:num>
  <w:num w:numId="10">
    <w:abstractNumId w:val="11"/>
  </w:num>
  <w:num w:numId="11">
    <w:abstractNumId w:val="10"/>
  </w:num>
  <w:num w:numId="12">
    <w:abstractNumId w:val="13"/>
  </w:num>
  <w:num w:numId="13">
    <w:abstractNumId w:val="21"/>
  </w:num>
  <w:num w:numId="14">
    <w:abstractNumId w:val="0"/>
  </w:num>
  <w:num w:numId="15">
    <w:abstractNumId w:val="23"/>
  </w:num>
  <w:num w:numId="16">
    <w:abstractNumId w:val="8"/>
  </w:num>
  <w:num w:numId="17">
    <w:abstractNumId w:val="22"/>
  </w:num>
  <w:num w:numId="18">
    <w:abstractNumId w:val="4"/>
  </w:num>
  <w:num w:numId="19">
    <w:abstractNumId w:val="15"/>
  </w:num>
  <w:num w:numId="20">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1">
    <w:abstractNumId w:val="25"/>
  </w:num>
  <w:num w:numId="22">
    <w:abstractNumId w:val="2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3">
    <w:abstractNumId w:val="5"/>
  </w:num>
  <w:num w:numId="24">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5">
    <w:abstractNumId w:val="7"/>
  </w:num>
  <w:num w:numId="26">
    <w:abstractNumId w:val="20"/>
  </w:num>
  <w:num w:numId="27">
    <w:abstractNumId w:val="2"/>
  </w:num>
  <w:num w:numId="28">
    <w:abstractNumId w:val="16"/>
  </w:num>
  <w:num w:numId="29">
    <w:abstractNumId w:val="26"/>
  </w:num>
  <w:num w:numId="30">
    <w:abstractNumId w:val="24"/>
  </w:num>
  <w:num w:numId="31">
    <w:abstractNumId w:val="9"/>
  </w:num>
  <w:num w:numId="32">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B4CEB"/>
    <w:rsid w:val="000B6993"/>
    <w:rsid w:val="0012763A"/>
    <w:rsid w:val="001846C8"/>
    <w:rsid w:val="00210060"/>
    <w:rsid w:val="00245BA6"/>
    <w:rsid w:val="002D18C1"/>
    <w:rsid w:val="002D24D5"/>
    <w:rsid w:val="002D535F"/>
    <w:rsid w:val="00330C4D"/>
    <w:rsid w:val="0033695D"/>
    <w:rsid w:val="003C2330"/>
    <w:rsid w:val="00414BC1"/>
    <w:rsid w:val="00415222"/>
    <w:rsid w:val="00427FB3"/>
    <w:rsid w:val="00432570"/>
    <w:rsid w:val="00437CA8"/>
    <w:rsid w:val="0044545B"/>
    <w:rsid w:val="005376F6"/>
    <w:rsid w:val="005511AA"/>
    <w:rsid w:val="00590581"/>
    <w:rsid w:val="005F0E75"/>
    <w:rsid w:val="006E6682"/>
    <w:rsid w:val="00720945"/>
    <w:rsid w:val="00833DF8"/>
    <w:rsid w:val="008D3A6B"/>
    <w:rsid w:val="008E34A8"/>
    <w:rsid w:val="00910EF4"/>
    <w:rsid w:val="00946121"/>
    <w:rsid w:val="00A11807"/>
    <w:rsid w:val="00A43CDE"/>
    <w:rsid w:val="00A80CC3"/>
    <w:rsid w:val="00A87FA3"/>
    <w:rsid w:val="00AA5B92"/>
    <w:rsid w:val="00BC2C78"/>
    <w:rsid w:val="00C23713"/>
    <w:rsid w:val="00C45671"/>
    <w:rsid w:val="00C67DE5"/>
    <w:rsid w:val="00CA3CBE"/>
    <w:rsid w:val="00CB0CDB"/>
    <w:rsid w:val="00D05CA8"/>
    <w:rsid w:val="00D503FE"/>
    <w:rsid w:val="00DA6BB3"/>
    <w:rsid w:val="00DE7FCF"/>
    <w:rsid w:val="00E05122"/>
    <w:rsid w:val="00E065BF"/>
    <w:rsid w:val="00EF6DE5"/>
    <w:rsid w:val="00F82CFC"/>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83D452A"/>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ad">
    <w:name w:val="endnote text"/>
    <w:basedOn w:val="a"/>
    <w:link w:val="ae"/>
    <w:uiPriority w:val="99"/>
    <w:semiHidden/>
    <w:unhideWhenUsed/>
    <w:rsid w:val="005511AA"/>
    <w:pPr>
      <w:snapToGrid w:val="0"/>
    </w:pPr>
  </w:style>
  <w:style w:type="character" w:customStyle="1" w:styleId="ae">
    <w:name w:val="章節附註文字 字元"/>
    <w:basedOn w:val="a0"/>
    <w:link w:val="ad"/>
    <w:uiPriority w:val="99"/>
    <w:semiHidden/>
    <w:rsid w:val="005511AA"/>
  </w:style>
  <w:style w:type="character" w:styleId="af">
    <w:name w:val="endnote reference"/>
    <w:basedOn w:val="a0"/>
    <w:uiPriority w:val="99"/>
    <w:semiHidden/>
    <w:unhideWhenUsed/>
    <w:rsid w:val="005511AA"/>
    <w:rPr>
      <w:vertAlign w:val="superscript"/>
    </w:rPr>
  </w:style>
  <w:style w:type="paragraph" w:styleId="11">
    <w:name w:val="toc 1"/>
    <w:basedOn w:val="a"/>
    <w:next w:val="a"/>
    <w:autoRedefine/>
    <w:uiPriority w:val="39"/>
    <w:unhideWhenUsed/>
    <w:rsid w:val="0055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drive.google.com/a/tmu.edu.tw/folderview?id=0B6F5a4-bPSEwfmNoYWZIUW53WVhwWVliMmlyYVdVMTlpSG5BYUVjRGFKSU1vNUtiRHpRTVE&amp;usp=sharing_e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etd.tmu.edu.tw/main/index" TargetMode="External"/><Relationship Id="rId17" Type="http://schemas.openxmlformats.org/officeDocument/2006/relationships/hyperlink" Target="http://nutri.tmu.edu.tw/down/archive.php?class=106" TargetMode="External"/><Relationship Id="rId2" Type="http://schemas.openxmlformats.org/officeDocument/2006/relationships/numbering" Target="numbering.xml"/><Relationship Id="rId16" Type="http://schemas.openxmlformats.org/officeDocument/2006/relationships/hyperlink" Target="http://aca.tmu.edu.tw/4dt2/super_pages.php?ID=4pg21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utrition.org.tw/index.html" TargetMode="External"/><Relationship Id="rId10" Type="http://schemas.openxmlformats.org/officeDocument/2006/relationships/hyperlink" Target="http://www.nknu.edu.tw/~pe/Chinese/word/graduate%20school/971023/%E7%A0%94%E7%A9%B6%E7%94%9F%E8%AB%96%E6%96%87%E5%BB%BA%E6%AA%94-%E7%B3%BB%E7%B5%B1%E4%BD%BF%E7%94%A8%E6%89%8B%E5%86%8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osa.tmu.edu.tw/files/11-1001-418.php" TargetMode="Externa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0634-BAF3-4B4F-B508-ABA41061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2775</Words>
  <Characters>15821</Characters>
  <Application>Microsoft Office Word</Application>
  <DocSecurity>0</DocSecurity>
  <Lines>131</Lines>
  <Paragraphs>37</Paragraphs>
  <ScaleCrop>false</ScaleCrop>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2016-12-07T02:23:00Z</dcterms:created>
  <dcterms:modified xsi:type="dcterms:W3CDTF">2017-08-04T01:07:00Z</dcterms:modified>
</cp:coreProperties>
</file>