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2" w:rsidRPr="002E6722" w:rsidRDefault="002E6722" w:rsidP="00690C69">
      <w:pPr>
        <w:snapToGrid w:val="0"/>
        <w:spacing w:line="7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E6722">
        <w:rPr>
          <w:rFonts w:ascii="Times New Roman" w:eastAsia="標楷體" w:hAnsi="Times New Roman" w:hint="eastAsia"/>
          <w:b/>
          <w:sz w:val="40"/>
          <w:szCs w:val="40"/>
        </w:rPr>
        <w:t>「食品安全守護聯盟計畫」</w:t>
      </w:r>
    </w:p>
    <w:p w:rsidR="00690C69" w:rsidRPr="002E6722" w:rsidRDefault="006F0424" w:rsidP="00690C69">
      <w:pPr>
        <w:snapToGrid w:val="0"/>
        <w:spacing w:line="720" w:lineRule="exact"/>
        <w:jc w:val="center"/>
        <w:rPr>
          <w:rFonts w:ascii="Times New Roman" w:eastAsia="標楷體" w:hAnsi="Times New Roman"/>
          <w:b/>
          <w:spacing w:val="20"/>
          <w:sz w:val="40"/>
          <w:szCs w:val="40"/>
        </w:rPr>
      </w:pPr>
      <w:r w:rsidRPr="002E6722">
        <w:rPr>
          <w:rFonts w:ascii="Times New Roman" w:eastAsia="標楷體" w:hAnsi="Times New Roman" w:hint="eastAsia"/>
          <w:b/>
          <w:spacing w:val="20"/>
          <w:sz w:val="40"/>
          <w:szCs w:val="40"/>
        </w:rPr>
        <w:t>成果</w:t>
      </w:r>
      <w:r w:rsidR="00CF53E9" w:rsidRPr="002E6722">
        <w:rPr>
          <w:rFonts w:ascii="Times New Roman" w:eastAsia="標楷體" w:hAnsi="Times New Roman" w:hint="eastAsia"/>
          <w:b/>
          <w:spacing w:val="20"/>
          <w:sz w:val="40"/>
          <w:szCs w:val="40"/>
        </w:rPr>
        <w:t>發表暨表揚大</w:t>
      </w:r>
      <w:r w:rsidR="00690C69" w:rsidRPr="002E6722">
        <w:rPr>
          <w:rFonts w:ascii="Times New Roman" w:eastAsia="標楷體" w:hAnsi="Times New Roman" w:hint="eastAsia"/>
          <w:b/>
          <w:spacing w:val="20"/>
          <w:sz w:val="40"/>
          <w:szCs w:val="40"/>
        </w:rPr>
        <w:t>會</w:t>
      </w:r>
    </w:p>
    <w:p w:rsidR="00CE5C53" w:rsidRPr="00CE5C53" w:rsidRDefault="00690C69" w:rsidP="00CE5C53">
      <w:pPr>
        <w:snapToGrid w:val="0"/>
        <w:spacing w:line="720" w:lineRule="exact"/>
        <w:jc w:val="both"/>
        <w:rPr>
          <w:rFonts w:ascii="Times New Roman" w:eastAsia="標楷體" w:hAnsi="Times New Roman"/>
          <w:spacing w:val="20"/>
          <w:sz w:val="32"/>
          <w:szCs w:val="32"/>
        </w:rPr>
      </w:pPr>
      <w:r w:rsidRPr="00AA158C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5C53">
        <w:rPr>
          <w:rFonts w:ascii="Times New Roman" w:eastAsia="標楷體" w:hAnsi="Times New Roman" w:hint="eastAsia"/>
          <w:sz w:val="32"/>
          <w:szCs w:val="32"/>
        </w:rPr>
        <w:t>歡迎</w:t>
      </w:r>
      <w:r w:rsidR="00222E70">
        <w:rPr>
          <w:rFonts w:ascii="Times New Roman" w:eastAsia="標楷體" w:hAnsi="Times New Roman" w:hint="eastAsia"/>
          <w:sz w:val="32"/>
          <w:szCs w:val="32"/>
        </w:rPr>
        <w:t>您</w:t>
      </w:r>
      <w:r w:rsidR="00CE5C53">
        <w:rPr>
          <w:rFonts w:ascii="Times New Roman" w:eastAsia="標楷體" w:hAnsi="Times New Roman" w:hint="eastAsia"/>
          <w:sz w:val="32"/>
          <w:szCs w:val="32"/>
        </w:rPr>
        <w:t>參加</w:t>
      </w:r>
      <w:r w:rsidR="00CE5C53" w:rsidRPr="00CE5C53">
        <w:rPr>
          <w:rFonts w:ascii="Times New Roman" w:eastAsia="標楷體" w:hAnsi="Times New Roman" w:hint="eastAsia"/>
          <w:sz w:val="32"/>
          <w:szCs w:val="32"/>
        </w:rPr>
        <w:t>「食品安全守護聯盟計畫」</w:t>
      </w:r>
      <w:r w:rsidR="00CE5C53" w:rsidRPr="00CE5C53">
        <w:rPr>
          <w:rFonts w:ascii="Times New Roman" w:eastAsia="標楷體" w:hAnsi="Times New Roman" w:hint="eastAsia"/>
          <w:spacing w:val="20"/>
          <w:sz w:val="32"/>
          <w:szCs w:val="32"/>
        </w:rPr>
        <w:t>成果發表暨表揚</w:t>
      </w:r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大會，會場精心準備合作學校展示之限量自創產品提供免費索取、歡樂有趣的互動遊戲以及限量</w:t>
      </w:r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50</w:t>
      </w:r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份</w:t>
      </w:r>
      <w:bookmarkStart w:id="0" w:name="_GoBack"/>
      <w:bookmarkEnd w:id="0"/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紀念品等你來拿，還有神秘藝人嘉賓蒞臨</w:t>
      </w:r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~</w:t>
      </w:r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心動不如馬上行動</w:t>
      </w:r>
      <w:r w:rsidR="00CE5C53">
        <w:rPr>
          <w:rFonts w:ascii="Times New Roman" w:eastAsia="標楷體" w:hAnsi="Times New Roman" w:hint="eastAsia"/>
          <w:spacing w:val="20"/>
          <w:sz w:val="32"/>
          <w:szCs w:val="32"/>
        </w:rPr>
        <w:t>!!</w:t>
      </w:r>
    </w:p>
    <w:p w:rsidR="00CE5C53" w:rsidRPr="00467F9D" w:rsidRDefault="00CE5C53" w:rsidP="00CE5C53">
      <w:pPr>
        <w:snapToGrid w:val="0"/>
        <w:spacing w:line="720" w:lineRule="exact"/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</w:pP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報名請親洽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 xml:space="preserve"> 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教研大樓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6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樓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654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實驗室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 xml:space="preserve"> 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陳俊榮老師辦公室旁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 xml:space="preserve"> </w:t>
      </w:r>
      <w:r w:rsidRPr="00467F9D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陳小姐</w:t>
      </w:r>
    </w:p>
    <w:p w:rsidR="00CE5C53" w:rsidRPr="00467F9D" w:rsidRDefault="00467F9D" w:rsidP="00690C69">
      <w:pPr>
        <w:widowControl/>
        <w:shd w:val="clear" w:color="auto" w:fill="FFFFFF"/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</w:pPr>
      <w:r w:rsidRPr="00467F9D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※限量50位名額</w:t>
      </w:r>
      <w:proofErr w:type="gramStart"/>
      <w:r w:rsidRPr="00467F9D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呦</w:t>
      </w:r>
      <w:proofErr w:type="gramEnd"/>
      <w:r w:rsidRPr="00467F9D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!!</w:t>
      </w:r>
    </w:p>
    <w:p w:rsidR="00690C69" w:rsidRPr="009C2837" w:rsidRDefault="00690C69" w:rsidP="00690C69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32"/>
          <w:szCs w:val="32"/>
        </w:rPr>
      </w:pPr>
      <w:r w:rsidRPr="009C2837"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</w:rPr>
        <w:t>一、</w:t>
      </w:r>
      <w:r w:rsidR="009C2837"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</w:rPr>
        <w:t>活動</w:t>
      </w:r>
      <w:r w:rsidRPr="009C2837"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</w:rPr>
        <w:t>概述</w:t>
      </w:r>
    </w:p>
    <w:p w:rsidR="00552291" w:rsidRPr="009D3EBC" w:rsidRDefault="001E7AC1" w:rsidP="00690C69">
      <w:pPr>
        <w:kinsoku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翻轉食安心教育 種子講師有GO力</w:t>
      </w:r>
      <w:r w:rsidR="00552291" w:rsidRPr="009D3EB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！食品藥物管理署於今年委託</w:t>
      </w:r>
      <w:proofErr w:type="gramStart"/>
      <w:r w:rsidR="00552291" w:rsidRPr="009D3EB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臺</w:t>
      </w:r>
      <w:proofErr w:type="gramEnd"/>
      <w:r w:rsidR="00552291" w:rsidRPr="009D3EB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北醫學大學成立「食品安全守護聯盟」，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已完成全國校園近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百場教育宣導活動，參與人數超過萬人，同時藉由成果發表會向全國揭示</w:t>
      </w:r>
      <w:r w:rsidR="00552291"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聯盟成果及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表揚績優聯盟學校與種子講師</w:t>
      </w:r>
      <w:r w:rsidR="00552291"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552291" w:rsidRPr="009D3EBC" w:rsidRDefault="00552291" w:rsidP="00690C69">
      <w:pPr>
        <w:kinsoku w:val="0"/>
        <w:snapToGrid w:val="0"/>
        <w:spacing w:before="100" w:beforeAutospacing="1" w:after="100" w:afterAutospacing="1"/>
        <w:rPr>
          <w:rFonts w:ascii="Times New Roman" w:eastAsia="標楷體" w:hAnsi="Times New Roman"/>
          <w:sz w:val="28"/>
          <w:szCs w:val="28"/>
        </w:rPr>
      </w:pP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食品藥物管理署於10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11</w:t>
      </w: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25</w:t>
      </w: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日上午舉行「食品安全守護聯盟」成果發表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暨表揚大</w:t>
      </w: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會，活動特別邀請到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甜美知性氣質美女</w:t>
      </w:r>
      <w:r w:rsidR="00CE5C53">
        <w:rPr>
          <w:rFonts w:ascii="標楷體" w:eastAsia="標楷體" w:hAnsi="標楷體" w:hint="eastAsia"/>
          <w:sz w:val="28"/>
          <w:szCs w:val="28"/>
          <w:shd w:val="clear" w:color="auto" w:fill="FFFFFF"/>
        </w:rPr>
        <w:t>藝人</w:t>
      </w: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一同</w:t>
      </w:r>
      <w:r w:rsidR="00702619">
        <w:rPr>
          <w:rFonts w:ascii="標楷體" w:eastAsia="標楷體" w:hAnsi="標楷體" w:hint="eastAsia"/>
          <w:sz w:val="28"/>
          <w:szCs w:val="28"/>
          <w:shd w:val="clear" w:color="auto" w:fill="FFFFFF"/>
        </w:rPr>
        <w:t>共襄盛舉</w:t>
      </w:r>
      <w:r w:rsidRPr="009D3EB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，並親身體會守護食安的重要性。</w:t>
      </w:r>
    </w:p>
    <w:p w:rsidR="00690C69" w:rsidRPr="009C2837" w:rsidRDefault="00690C69" w:rsidP="00690C69">
      <w:pPr>
        <w:kinsoku w:val="0"/>
        <w:snapToGrid w:val="0"/>
        <w:spacing w:before="100" w:beforeAutospacing="1" w:after="100" w:afterAutospacing="1"/>
        <w:rPr>
          <w:rFonts w:ascii="Times New Roman" w:eastAsia="標楷體" w:hAnsi="Times New Roman"/>
          <w:b/>
          <w:sz w:val="32"/>
          <w:szCs w:val="32"/>
        </w:rPr>
      </w:pPr>
      <w:r w:rsidRPr="009C2837">
        <w:rPr>
          <w:rFonts w:ascii="Times New Roman" w:eastAsia="標楷體" w:hAnsi="Times New Roman" w:hint="eastAsia"/>
          <w:b/>
          <w:sz w:val="32"/>
          <w:szCs w:val="32"/>
        </w:rPr>
        <w:t>二、</w:t>
      </w:r>
      <w:r w:rsidR="009C2837">
        <w:rPr>
          <w:rFonts w:ascii="Times New Roman" w:eastAsia="標楷體" w:hAnsi="Times New Roman" w:hint="eastAsia"/>
          <w:b/>
          <w:sz w:val="32"/>
          <w:szCs w:val="32"/>
        </w:rPr>
        <w:t>活動</w:t>
      </w:r>
      <w:r w:rsidRPr="009C2837">
        <w:rPr>
          <w:rFonts w:ascii="Times New Roman" w:eastAsia="標楷體" w:hAnsi="Times New Roman" w:hint="eastAsia"/>
          <w:b/>
          <w:sz w:val="32"/>
          <w:szCs w:val="32"/>
        </w:rPr>
        <w:t>資訊</w:t>
      </w:r>
    </w:p>
    <w:p w:rsidR="00690C69" w:rsidRPr="009D3EBC" w:rsidRDefault="00690C69" w:rsidP="00690C69">
      <w:pPr>
        <w:rPr>
          <w:rFonts w:ascii="標楷體" w:eastAsia="標楷體" w:hAnsi="標楷體"/>
          <w:sz w:val="28"/>
          <w:szCs w:val="28"/>
        </w:rPr>
      </w:pPr>
      <w:r w:rsidRPr="009D3EB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D3EB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D3EBC">
        <w:rPr>
          <w:rFonts w:ascii="標楷體" w:eastAsia="標楷體" w:hAnsi="標楷體" w:hint="eastAsia"/>
          <w:sz w:val="28"/>
          <w:szCs w:val="28"/>
        </w:rPr>
        <w:t>)時間：1</w:t>
      </w:r>
      <w:r w:rsidR="00702619">
        <w:rPr>
          <w:rFonts w:ascii="標楷體" w:eastAsia="標楷體" w:hAnsi="標楷體" w:hint="eastAsia"/>
          <w:sz w:val="28"/>
          <w:szCs w:val="28"/>
        </w:rPr>
        <w:t>04</w:t>
      </w:r>
      <w:r w:rsidRPr="009D3EBC">
        <w:rPr>
          <w:rFonts w:ascii="標楷體" w:eastAsia="標楷體" w:hAnsi="標楷體" w:hint="eastAsia"/>
          <w:sz w:val="28"/>
          <w:szCs w:val="28"/>
        </w:rPr>
        <w:t>年</w:t>
      </w:r>
      <w:r w:rsidR="00702619">
        <w:rPr>
          <w:rFonts w:ascii="標楷體" w:eastAsia="標楷體" w:hAnsi="標楷體" w:hint="eastAsia"/>
          <w:sz w:val="28"/>
          <w:szCs w:val="28"/>
        </w:rPr>
        <w:t>11</w:t>
      </w:r>
      <w:r w:rsidRPr="009D3EBC">
        <w:rPr>
          <w:rFonts w:ascii="標楷體" w:eastAsia="標楷體" w:hAnsi="標楷體" w:hint="eastAsia"/>
          <w:sz w:val="28"/>
          <w:szCs w:val="28"/>
        </w:rPr>
        <w:t>月</w:t>
      </w:r>
      <w:r w:rsidR="00702619">
        <w:rPr>
          <w:rFonts w:ascii="標楷體" w:eastAsia="標楷體" w:hAnsi="標楷體" w:hint="eastAsia"/>
          <w:sz w:val="28"/>
          <w:szCs w:val="28"/>
        </w:rPr>
        <w:t>25</w:t>
      </w:r>
      <w:r w:rsidRPr="009D3EBC">
        <w:rPr>
          <w:rFonts w:ascii="標楷體" w:eastAsia="標楷體" w:hAnsi="標楷體" w:hint="eastAsia"/>
          <w:sz w:val="28"/>
          <w:szCs w:val="28"/>
        </w:rPr>
        <w:t>日 上午</w:t>
      </w:r>
      <w:r w:rsidR="00626D9D">
        <w:rPr>
          <w:rFonts w:ascii="標楷體" w:eastAsia="標楷體" w:hAnsi="標楷體" w:hint="eastAsia"/>
          <w:sz w:val="28"/>
          <w:szCs w:val="28"/>
        </w:rPr>
        <w:t>10</w:t>
      </w:r>
      <w:r w:rsidRPr="009D3EBC">
        <w:rPr>
          <w:rFonts w:ascii="標楷體" w:eastAsia="標楷體" w:hAnsi="標楷體" w:hint="eastAsia"/>
          <w:sz w:val="28"/>
          <w:szCs w:val="28"/>
        </w:rPr>
        <w:t>：</w:t>
      </w:r>
      <w:r w:rsidR="00CE04C6">
        <w:rPr>
          <w:rFonts w:ascii="標楷體" w:eastAsia="標楷體" w:hAnsi="標楷體" w:hint="eastAsia"/>
          <w:sz w:val="28"/>
          <w:szCs w:val="28"/>
        </w:rPr>
        <w:t>0</w:t>
      </w:r>
      <w:r w:rsidR="00552291" w:rsidRPr="009D3EBC">
        <w:rPr>
          <w:rFonts w:ascii="標楷體" w:eastAsia="標楷體" w:hAnsi="標楷體" w:hint="eastAsia"/>
          <w:sz w:val="28"/>
          <w:szCs w:val="28"/>
        </w:rPr>
        <w:t>0</w:t>
      </w:r>
      <w:r w:rsidRPr="009D3EBC">
        <w:rPr>
          <w:rFonts w:ascii="標楷體" w:eastAsia="標楷體" w:hAnsi="標楷體" w:hint="eastAsia"/>
          <w:sz w:val="28"/>
          <w:szCs w:val="28"/>
        </w:rPr>
        <w:t>-1</w:t>
      </w:r>
      <w:r w:rsidR="00702619">
        <w:rPr>
          <w:rFonts w:ascii="標楷體" w:eastAsia="標楷體" w:hAnsi="標楷體" w:hint="eastAsia"/>
          <w:sz w:val="28"/>
          <w:szCs w:val="28"/>
        </w:rPr>
        <w:t>2</w:t>
      </w:r>
      <w:r w:rsidRPr="009D3EBC">
        <w:rPr>
          <w:rFonts w:ascii="標楷體" w:eastAsia="標楷體" w:hAnsi="標楷體" w:hint="eastAsia"/>
          <w:sz w:val="28"/>
          <w:szCs w:val="28"/>
        </w:rPr>
        <w:t xml:space="preserve">：00 </w:t>
      </w:r>
    </w:p>
    <w:p w:rsidR="00552291" w:rsidRPr="009D3EBC" w:rsidRDefault="00690C69" w:rsidP="00552291">
      <w:pPr>
        <w:pStyle w:val="Web"/>
        <w:shd w:val="clear" w:color="auto" w:fill="FFFFFF"/>
        <w:rPr>
          <w:rFonts w:ascii="標楷體" w:eastAsia="標楷體" w:hAnsi="標楷體" w:cs="Arial"/>
          <w:color w:val="222222"/>
          <w:sz w:val="28"/>
          <w:szCs w:val="28"/>
        </w:rPr>
      </w:pPr>
      <w:r w:rsidRPr="009D3EBC">
        <w:rPr>
          <w:rFonts w:ascii="標楷體" w:eastAsia="標楷體" w:hAnsi="標楷體" w:hint="eastAsia"/>
          <w:sz w:val="28"/>
          <w:szCs w:val="28"/>
        </w:rPr>
        <w:t>(二)地點：</w:t>
      </w:r>
      <w:r w:rsidR="00552291" w:rsidRPr="009D3EBC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="00702619">
        <w:rPr>
          <w:rFonts w:ascii="標楷體" w:eastAsia="標楷體" w:hAnsi="標楷體" w:cs="Arial" w:hint="eastAsia"/>
          <w:color w:val="000000"/>
          <w:sz w:val="28"/>
          <w:szCs w:val="28"/>
        </w:rPr>
        <w:t>台北醫學大學體育館二樓羽球場</w:t>
      </w:r>
    </w:p>
    <w:p w:rsidR="00CE5C53" w:rsidRDefault="00552291" w:rsidP="00552291">
      <w:pPr>
        <w:pStyle w:val="Web"/>
        <w:shd w:val="clear" w:color="auto" w:fill="FFFFFF"/>
        <w:rPr>
          <w:rFonts w:ascii="標楷體" w:eastAsia="標楷體" w:hAnsi="標楷體" w:cs="Arial"/>
          <w:color w:val="222222"/>
          <w:sz w:val="28"/>
          <w:szCs w:val="28"/>
        </w:rPr>
      </w:pPr>
      <w:r w:rsidRPr="009D3EBC">
        <w:rPr>
          <w:rFonts w:ascii="標楷體" w:eastAsia="標楷體" w:hAnsi="標楷體" w:cs="Arial" w:hint="eastAsia"/>
          <w:color w:val="222222"/>
          <w:sz w:val="28"/>
          <w:szCs w:val="28"/>
        </w:rPr>
        <w:t>(三)地址</w:t>
      </w:r>
      <w:r w:rsidRPr="009D3EBC">
        <w:rPr>
          <w:rFonts w:ascii="標楷體" w:eastAsia="標楷體" w:hAnsi="標楷體" w:hint="eastAsia"/>
          <w:sz w:val="28"/>
          <w:szCs w:val="28"/>
        </w:rPr>
        <w:t>：</w:t>
      </w:r>
      <w:r w:rsidR="00702619">
        <w:rPr>
          <w:rFonts w:ascii="標楷體" w:eastAsia="標楷體" w:hAnsi="標楷體" w:cs="Arial" w:hint="eastAsia"/>
          <w:color w:val="222222"/>
          <w:sz w:val="28"/>
          <w:szCs w:val="28"/>
        </w:rPr>
        <w:t>台北市信義區吳興街250號</w:t>
      </w:r>
    </w:p>
    <w:p w:rsidR="00CE5C53" w:rsidRDefault="00CE5C53">
      <w:pPr>
        <w:widowControl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/>
          <w:color w:val="222222"/>
          <w:sz w:val="28"/>
          <w:szCs w:val="28"/>
        </w:rPr>
        <w:br w:type="page"/>
      </w:r>
    </w:p>
    <w:p w:rsidR="00690C69" w:rsidRPr="009D3EBC" w:rsidRDefault="00690C69" w:rsidP="00690C69">
      <w:pPr>
        <w:rPr>
          <w:rFonts w:ascii="標楷體" w:eastAsia="標楷體" w:hAnsi="標楷體"/>
          <w:sz w:val="32"/>
          <w:szCs w:val="32"/>
        </w:rPr>
      </w:pPr>
      <w:r w:rsidRPr="009D3EBC">
        <w:rPr>
          <w:rFonts w:ascii="標楷體" w:eastAsia="標楷體" w:hAnsi="標楷體" w:hint="eastAsia"/>
          <w:sz w:val="32"/>
          <w:szCs w:val="32"/>
        </w:rPr>
        <w:lastRenderedPageBreak/>
        <w:t>三、大會流程</w:t>
      </w:r>
    </w:p>
    <w:tbl>
      <w:tblPr>
        <w:tblW w:w="6384" w:type="pct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3470"/>
        <w:gridCol w:w="5213"/>
      </w:tblGrid>
      <w:tr w:rsidR="009D3EBC" w:rsidRPr="001F0121" w:rsidTr="00702619">
        <w:trPr>
          <w:trHeight w:hRule="exact" w:val="590"/>
        </w:trPr>
        <w:tc>
          <w:tcPr>
            <w:tcW w:w="9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EBC" w:rsidRPr="001F0121" w:rsidRDefault="009D3EBC" w:rsidP="009D3EBC">
            <w:pPr>
              <w:snapToGrid w:val="0"/>
              <w:spacing w:beforeLines="25" w:before="90" w:afterLines="25" w:after="9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時  間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EBC" w:rsidRPr="001F0121" w:rsidRDefault="009D3EBC" w:rsidP="009D3EBC">
            <w:pPr>
              <w:snapToGrid w:val="0"/>
              <w:spacing w:beforeLines="25" w:before="90" w:afterLines="25" w:after="9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項    目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D9D9D9"/>
          </w:tcPr>
          <w:p w:rsidR="009D3EBC" w:rsidRPr="001F0121" w:rsidRDefault="009D3EBC" w:rsidP="009D3EBC">
            <w:pPr>
              <w:snapToGrid w:val="0"/>
              <w:spacing w:beforeLines="25" w:before="90" w:afterLines="25" w:after="9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內容說明</w:t>
            </w:r>
          </w:p>
        </w:tc>
      </w:tr>
      <w:tr w:rsidR="009D3EBC" w:rsidRPr="001F0121" w:rsidTr="00702619">
        <w:trPr>
          <w:trHeight w:hRule="exact" w:val="590"/>
        </w:trPr>
        <w:tc>
          <w:tcPr>
            <w:tcW w:w="934" w:type="pct"/>
            <w:shd w:val="clear" w:color="auto" w:fill="FFFFFF"/>
            <w:vAlign w:val="center"/>
          </w:tcPr>
          <w:p w:rsidR="009D3EBC" w:rsidRPr="001F0121" w:rsidRDefault="009D3EBC" w:rsidP="009D3EBC">
            <w:pPr>
              <w:snapToGrid w:val="0"/>
              <w:spacing w:beforeLines="25" w:before="90" w:afterLines="25" w:after="9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08:00-09:30</w:t>
            </w:r>
          </w:p>
        </w:tc>
        <w:tc>
          <w:tcPr>
            <w:tcW w:w="1625" w:type="pct"/>
            <w:shd w:val="clear" w:color="auto" w:fill="FFFFFF"/>
            <w:vAlign w:val="center"/>
          </w:tcPr>
          <w:p w:rsidR="009D3EBC" w:rsidRPr="001F0121" w:rsidRDefault="009D3EBC" w:rsidP="009D3EBC">
            <w:pPr>
              <w:snapToGrid w:val="0"/>
              <w:spacing w:beforeLines="25" w:before="90" w:afterLines="25" w:after="9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會場佈置、流程彩排</w:t>
            </w:r>
          </w:p>
        </w:tc>
        <w:tc>
          <w:tcPr>
            <w:tcW w:w="2442" w:type="pct"/>
            <w:shd w:val="clear" w:color="auto" w:fill="FFFFFF"/>
            <w:vAlign w:val="center"/>
          </w:tcPr>
          <w:p w:rsidR="009D3EBC" w:rsidRPr="001F0121" w:rsidRDefault="009D3EBC" w:rsidP="009D3EBC">
            <w:pPr>
              <w:snapToGrid w:val="0"/>
              <w:spacing w:beforeLines="25" w:before="90" w:afterLines="25" w:after="9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攤位區布置</w:t>
            </w:r>
            <w:proofErr w:type="gramEnd"/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、表演及主持人綵排</w:t>
            </w:r>
          </w:p>
        </w:tc>
      </w:tr>
      <w:tr w:rsidR="009D3EBC" w:rsidRPr="001F0121" w:rsidTr="00702619">
        <w:trPr>
          <w:trHeight w:hRule="exact" w:val="590"/>
        </w:trPr>
        <w:tc>
          <w:tcPr>
            <w:tcW w:w="934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09:30-10:00</w:t>
            </w:r>
          </w:p>
        </w:tc>
        <w:tc>
          <w:tcPr>
            <w:tcW w:w="1625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貴賓媒體接待</w:t>
            </w:r>
          </w:p>
        </w:tc>
        <w:tc>
          <w:tcPr>
            <w:tcW w:w="2442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與會貴賓及媒體接待、發送新聞稿</w:t>
            </w:r>
          </w:p>
        </w:tc>
      </w:tr>
      <w:tr w:rsidR="009D3EBC" w:rsidRPr="001F0121" w:rsidTr="00702619">
        <w:trPr>
          <w:trHeight w:hRule="exact" w:val="590"/>
        </w:trPr>
        <w:tc>
          <w:tcPr>
            <w:tcW w:w="934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10:00-10:02</w:t>
            </w:r>
          </w:p>
        </w:tc>
        <w:tc>
          <w:tcPr>
            <w:tcW w:w="1625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主持人開場</w:t>
            </w:r>
          </w:p>
        </w:tc>
        <w:tc>
          <w:tcPr>
            <w:tcW w:w="2442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主持人說明活動宗旨</w:t>
            </w:r>
          </w:p>
        </w:tc>
      </w:tr>
      <w:tr w:rsidR="009D3EBC" w:rsidRPr="001F0121" w:rsidTr="00702619">
        <w:trPr>
          <w:trHeight w:hRule="exact" w:val="590"/>
        </w:trPr>
        <w:tc>
          <w:tcPr>
            <w:tcW w:w="934" w:type="pct"/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10:02-10:0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25" w:type="pct"/>
            <w:vAlign w:val="center"/>
          </w:tcPr>
          <w:p w:rsidR="009D3EBC" w:rsidRPr="001F0121" w:rsidRDefault="009E7431" w:rsidP="00456A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燈光秀開場</w:t>
            </w:r>
          </w:p>
        </w:tc>
        <w:tc>
          <w:tcPr>
            <w:tcW w:w="2442" w:type="pct"/>
            <w:vAlign w:val="center"/>
          </w:tcPr>
          <w:p w:rsidR="009E7431" w:rsidRPr="009E7431" w:rsidRDefault="009E7431" w:rsidP="009E743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透過燈光/音響，將活動正式掀開序幕</w:t>
            </w:r>
          </w:p>
          <w:p w:rsidR="009D3EBC" w:rsidRPr="009E7431" w:rsidRDefault="009D3EBC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9D3EBC" w:rsidRPr="001F0121" w:rsidTr="00702619">
        <w:trPr>
          <w:trHeight w:hRule="exact" w:val="1518"/>
        </w:trPr>
        <w:tc>
          <w:tcPr>
            <w:tcW w:w="934" w:type="pct"/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10:0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-10:15</w:t>
            </w:r>
          </w:p>
        </w:tc>
        <w:tc>
          <w:tcPr>
            <w:tcW w:w="1625" w:type="pct"/>
            <w:vAlign w:val="center"/>
          </w:tcPr>
          <w:p w:rsidR="009D3EBC" w:rsidRPr="001F0121" w:rsidRDefault="009D3EBC" w:rsidP="00456A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貴賓介紹與長官致詞</w:t>
            </w:r>
          </w:p>
        </w:tc>
        <w:tc>
          <w:tcPr>
            <w:tcW w:w="2442" w:type="pct"/>
            <w:vAlign w:val="center"/>
          </w:tcPr>
          <w:p w:rsidR="009D3EBC" w:rsidRDefault="009D3EBC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介紹貴賓並邀請長官上台致詞</w:t>
            </w:r>
          </w:p>
          <w:p w:rsidR="009D3EBC" w:rsidRDefault="00CE04C6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食藥署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代表：姜郁美 </w:t>
            </w:r>
            <w:r w:rsidR="009D3EBC">
              <w:rPr>
                <w:rFonts w:ascii="微軟正黑體" w:eastAsia="微軟正黑體" w:hAnsi="微軟正黑體" w:hint="eastAsia"/>
                <w:sz w:val="28"/>
                <w:szCs w:val="28"/>
              </w:rPr>
              <w:t>署長</w:t>
            </w:r>
          </w:p>
          <w:p w:rsidR="009D3EBC" w:rsidRPr="001F0121" w:rsidRDefault="009D3EBC" w:rsidP="00CE04C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教育部代表：</w:t>
            </w:r>
            <w:r w:rsidR="00CE04C6">
              <w:rPr>
                <w:rFonts w:ascii="微軟正黑體" w:eastAsia="微軟正黑體" w:hAnsi="微軟正黑體" w:hint="eastAsia"/>
                <w:sz w:val="28"/>
                <w:szCs w:val="28"/>
              </w:rPr>
              <w:t>陳雪玉 司長</w:t>
            </w:r>
          </w:p>
        </w:tc>
      </w:tr>
      <w:tr w:rsidR="009D3EBC" w:rsidRPr="001F0121" w:rsidTr="00702619">
        <w:trPr>
          <w:trHeight w:hRule="exact" w:val="859"/>
        </w:trPr>
        <w:tc>
          <w:tcPr>
            <w:tcW w:w="934" w:type="pct"/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10:15-10: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</w:p>
        </w:tc>
        <w:tc>
          <w:tcPr>
            <w:tcW w:w="1625" w:type="pct"/>
            <w:vAlign w:val="center"/>
          </w:tcPr>
          <w:p w:rsidR="009D3EBC" w:rsidRPr="001F012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頒獎典禮</w:t>
            </w:r>
          </w:p>
        </w:tc>
        <w:tc>
          <w:tcPr>
            <w:tcW w:w="2442" w:type="pct"/>
            <w:vAlign w:val="center"/>
          </w:tcPr>
          <w:p w:rsidR="009D3EBC" w:rsidRPr="009E7431" w:rsidRDefault="009E7431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頒贈績優</w:t>
            </w:r>
            <w:proofErr w:type="gramEnd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聯盟學校與種子講師</w:t>
            </w:r>
          </w:p>
        </w:tc>
      </w:tr>
      <w:tr w:rsidR="009D3EBC" w:rsidRPr="001F0121" w:rsidTr="009E7431">
        <w:trPr>
          <w:trHeight w:hRule="exact" w:val="1319"/>
        </w:trPr>
        <w:tc>
          <w:tcPr>
            <w:tcW w:w="934" w:type="pct"/>
            <w:shd w:val="clear" w:color="auto" w:fill="auto"/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10: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-10: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55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9E743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「</w:t>
            </w:r>
            <w:r w:rsidR="009E743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翻轉食安心教育</w:t>
            </w:r>
          </w:p>
          <w:p w:rsidR="009D3EBC" w:rsidRPr="001F012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種子講師有GO力</w:t>
            </w:r>
            <w:r w:rsidR="009D3EBC" w:rsidRPr="001F012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」</w:t>
            </w:r>
          </w:p>
          <w:p w:rsidR="009D3EBC" w:rsidRPr="001F012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食安聯盟成果儀式</w:t>
            </w:r>
          </w:p>
        </w:tc>
        <w:tc>
          <w:tcPr>
            <w:tcW w:w="2442" w:type="pct"/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邀請長官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進行聯盟成果揭示儀式</w:t>
            </w:r>
          </w:p>
        </w:tc>
      </w:tr>
      <w:tr w:rsidR="009D3EBC" w:rsidRPr="001F0121" w:rsidTr="00702619">
        <w:trPr>
          <w:trHeight w:hRule="exact" w:val="1699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10: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55</w:t>
            </w: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-11: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:rsidR="009E7431" w:rsidRPr="009E743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聯盟學校宣導分享</w:t>
            </w:r>
          </w:p>
          <w:p w:rsidR="009D3EBC" w:rsidRPr="001F0121" w:rsidRDefault="009D3EBC" w:rsidP="009E7431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:rsidR="009D3EBC" w:rsidRPr="009E7431" w:rsidRDefault="009E7431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各區(北中南東)聯盟學校代表宣導經驗分享(3間)</w:t>
            </w:r>
          </w:p>
        </w:tc>
      </w:tr>
      <w:tr w:rsidR="009D3EBC" w:rsidRPr="001F0121" w:rsidTr="009E7431">
        <w:trPr>
          <w:trHeight w:hRule="exact" w:val="1277"/>
        </w:trPr>
        <w:tc>
          <w:tcPr>
            <w:tcW w:w="934" w:type="pct"/>
            <w:shd w:val="clear" w:color="auto" w:fill="auto"/>
            <w:vAlign w:val="center"/>
          </w:tcPr>
          <w:p w:rsidR="009D3EBC" w:rsidRPr="001F0121" w:rsidRDefault="009D3EBC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11: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F0121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9E7431">
              <w:rPr>
                <w:rFonts w:ascii="微軟正黑體" w:eastAsia="微軟正黑體" w:hAnsi="微軟正黑體" w:hint="eastAsia"/>
                <w:sz w:val="28"/>
                <w:szCs w:val="28"/>
              </w:rPr>
              <w:t>-11:30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9E7431" w:rsidRPr="009E743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藝人嘉賓出場</w:t>
            </w:r>
          </w:p>
          <w:p w:rsidR="009D3EBC" w:rsidRPr="009E743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食安玩家</w:t>
            </w:r>
            <w:proofErr w:type="gramStart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—</w:t>
            </w:r>
            <w:proofErr w:type="gramEnd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問答得好禮</w:t>
            </w:r>
          </w:p>
        </w:tc>
        <w:tc>
          <w:tcPr>
            <w:tcW w:w="2442" w:type="pct"/>
            <w:vAlign w:val="center"/>
          </w:tcPr>
          <w:p w:rsidR="009D3EBC" w:rsidRPr="009E7431" w:rsidRDefault="009E7431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藝人嘉賓分享</w:t>
            </w:r>
            <w:proofErr w:type="gramStart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平日對食安</w:t>
            </w:r>
            <w:proofErr w:type="gramEnd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的重視與生活經驗，並進行食安問答互動小遊戲</w:t>
            </w:r>
          </w:p>
        </w:tc>
      </w:tr>
      <w:tr w:rsidR="009E7431" w:rsidRPr="001F0121" w:rsidTr="009E7431">
        <w:trPr>
          <w:trHeight w:hRule="exact" w:val="1277"/>
        </w:trPr>
        <w:tc>
          <w:tcPr>
            <w:tcW w:w="934" w:type="pct"/>
            <w:shd w:val="clear" w:color="auto" w:fill="auto"/>
            <w:vAlign w:val="center"/>
          </w:tcPr>
          <w:p w:rsidR="009E7431" w:rsidRPr="009E743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11:30-12:00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9E7431" w:rsidRPr="009E743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聯盟學校成果發表</w:t>
            </w:r>
          </w:p>
          <w:p w:rsidR="009E7431" w:rsidRPr="009E7431" w:rsidRDefault="009E7431" w:rsidP="009E74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暨媒體採訪</w:t>
            </w:r>
          </w:p>
        </w:tc>
        <w:tc>
          <w:tcPr>
            <w:tcW w:w="2442" w:type="pct"/>
            <w:vAlign w:val="center"/>
          </w:tcPr>
          <w:p w:rsidR="009E7431" w:rsidRPr="009E7431" w:rsidRDefault="009E7431" w:rsidP="009E743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各校食安</w:t>
            </w:r>
            <w:proofErr w:type="gramEnd"/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成果展示</w:t>
            </w:r>
          </w:p>
          <w:p w:rsidR="009E7431" w:rsidRPr="009E7431" w:rsidRDefault="009E7431" w:rsidP="00456A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E7431">
              <w:rPr>
                <w:rFonts w:ascii="微軟正黑體" w:eastAsia="微軟正黑體" w:hAnsi="微軟正黑體" w:hint="eastAsia"/>
                <w:sz w:val="28"/>
                <w:szCs w:val="28"/>
              </w:rPr>
              <w:t>媒體自由採訪</w:t>
            </w:r>
          </w:p>
        </w:tc>
      </w:tr>
    </w:tbl>
    <w:p w:rsidR="009D3EBC" w:rsidRDefault="009D3EBC" w:rsidP="003E7E85">
      <w:pPr>
        <w:rPr>
          <w:rFonts w:ascii="標楷體" w:eastAsia="標楷體" w:hAnsi="標楷體"/>
        </w:rPr>
      </w:pPr>
    </w:p>
    <w:p w:rsidR="003E7E85" w:rsidRDefault="003E7E85" w:rsidP="003E7E85">
      <w:pPr>
        <w:widowControl/>
        <w:shd w:val="clear" w:color="auto" w:fill="FFFFFF"/>
        <w:jc w:val="both"/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</w:pPr>
    </w:p>
    <w:p w:rsidR="00CE5C53" w:rsidRPr="009D3EBC" w:rsidRDefault="00CE5C53" w:rsidP="003E7E85">
      <w:pPr>
        <w:widowControl/>
        <w:shd w:val="clear" w:color="auto" w:fill="FFFFFF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501"/>
        <w:gridCol w:w="3088"/>
      </w:tblGrid>
      <w:tr w:rsidR="003E7E85" w:rsidTr="003E7E85">
        <w:tc>
          <w:tcPr>
            <w:tcW w:w="997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501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3088" w:type="dxa"/>
          </w:tcPr>
          <w:p w:rsidR="003E7E85" w:rsidRPr="00B06056" w:rsidRDefault="003E7E85" w:rsidP="00CE5C5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陳</w:t>
            </w:r>
            <w:r w:rsidR="00CE5C53">
              <w:rPr>
                <w:rFonts w:ascii="Times New Roman" w:eastAsia="標楷體" w:hAnsi="Times New Roman" w:hint="eastAsia"/>
                <w:szCs w:val="24"/>
              </w:rPr>
              <w:t>助理</w:t>
            </w:r>
          </w:p>
        </w:tc>
      </w:tr>
      <w:tr w:rsidR="003E7E85" w:rsidTr="003E7E85">
        <w:tc>
          <w:tcPr>
            <w:tcW w:w="997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501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3088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(02) 27361661#6551</w:t>
            </w:r>
          </w:p>
        </w:tc>
      </w:tr>
      <w:tr w:rsidR="003E7E85" w:rsidTr="003E7E85">
        <w:trPr>
          <w:trHeight w:val="157"/>
        </w:trPr>
        <w:tc>
          <w:tcPr>
            <w:tcW w:w="997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信箱</w:t>
            </w:r>
          </w:p>
        </w:tc>
        <w:tc>
          <w:tcPr>
            <w:tcW w:w="501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3088" w:type="dxa"/>
          </w:tcPr>
          <w:p w:rsidR="003E7E85" w:rsidRPr="00B06056" w:rsidRDefault="003E7E85" w:rsidP="00E46A73">
            <w:pPr>
              <w:kinsoku w:val="0"/>
              <w:snapToGrid w:val="0"/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Cs w:val="24"/>
              </w:rPr>
            </w:pPr>
            <w:r w:rsidRPr="00B06056">
              <w:rPr>
                <w:rFonts w:ascii="Times New Roman" w:eastAsia="標楷體" w:hAnsi="Times New Roman" w:hint="eastAsia"/>
                <w:szCs w:val="24"/>
              </w:rPr>
              <w:t>cyc21071012@gmail.com</w:t>
            </w:r>
          </w:p>
        </w:tc>
      </w:tr>
    </w:tbl>
    <w:p w:rsidR="00735E3F" w:rsidRPr="00690C69" w:rsidRDefault="00735E3F" w:rsidP="00FD1224"/>
    <w:sectPr w:rsidR="00735E3F" w:rsidRPr="00690C69" w:rsidSect="00CE5C53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89" w:rsidRDefault="00A83089" w:rsidP="009D3EBC">
      <w:r>
        <w:separator/>
      </w:r>
    </w:p>
  </w:endnote>
  <w:endnote w:type="continuationSeparator" w:id="0">
    <w:p w:rsidR="00A83089" w:rsidRDefault="00A83089" w:rsidP="009D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89" w:rsidRDefault="00A83089" w:rsidP="009D3EBC">
      <w:r>
        <w:separator/>
      </w:r>
    </w:p>
  </w:footnote>
  <w:footnote w:type="continuationSeparator" w:id="0">
    <w:p w:rsidR="00A83089" w:rsidRDefault="00A83089" w:rsidP="009D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D37"/>
    <w:multiLevelType w:val="hybridMultilevel"/>
    <w:tmpl w:val="244CFF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9"/>
    <w:rsid w:val="000D6C31"/>
    <w:rsid w:val="001E7AC1"/>
    <w:rsid w:val="00222E70"/>
    <w:rsid w:val="002E6722"/>
    <w:rsid w:val="003E56D7"/>
    <w:rsid w:val="003E7E85"/>
    <w:rsid w:val="00467F9D"/>
    <w:rsid w:val="0052748D"/>
    <w:rsid w:val="00552291"/>
    <w:rsid w:val="005E2197"/>
    <w:rsid w:val="00600966"/>
    <w:rsid w:val="00626D9D"/>
    <w:rsid w:val="00690C69"/>
    <w:rsid w:val="006950C5"/>
    <w:rsid w:val="006F0424"/>
    <w:rsid w:val="00702619"/>
    <w:rsid w:val="00703178"/>
    <w:rsid w:val="00735E3F"/>
    <w:rsid w:val="0077759C"/>
    <w:rsid w:val="009C2837"/>
    <w:rsid w:val="009C381E"/>
    <w:rsid w:val="009D3EBC"/>
    <w:rsid w:val="009E7431"/>
    <w:rsid w:val="00A4551B"/>
    <w:rsid w:val="00A83089"/>
    <w:rsid w:val="00CE04C6"/>
    <w:rsid w:val="00CE5C53"/>
    <w:rsid w:val="00CF53E9"/>
    <w:rsid w:val="00D019E0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69"/>
    <w:pPr>
      <w:ind w:leftChars="200" w:left="480"/>
    </w:pPr>
  </w:style>
  <w:style w:type="table" w:styleId="a4">
    <w:name w:val="Table Grid"/>
    <w:basedOn w:val="a1"/>
    <w:uiPriority w:val="59"/>
    <w:rsid w:val="0069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7E8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22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D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3E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3E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69"/>
    <w:pPr>
      <w:ind w:leftChars="200" w:left="480"/>
    </w:pPr>
  </w:style>
  <w:style w:type="table" w:styleId="a4">
    <w:name w:val="Table Grid"/>
    <w:basedOn w:val="a1"/>
    <w:uiPriority w:val="59"/>
    <w:rsid w:val="0069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7E8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22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D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3E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3E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TMU</cp:lastModifiedBy>
  <cp:revision>4</cp:revision>
  <dcterms:created xsi:type="dcterms:W3CDTF">2015-11-20T08:27:00Z</dcterms:created>
  <dcterms:modified xsi:type="dcterms:W3CDTF">2015-11-20T08:30:00Z</dcterms:modified>
</cp:coreProperties>
</file>